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0E632" w14:textId="4763344C" w:rsidR="00031F7C" w:rsidRDefault="00031F7C" w:rsidP="61C07FB7">
      <w:pPr>
        <w:rPr>
          <w:b/>
          <w:bCs/>
          <w:sz w:val="32"/>
          <w:szCs w:val="32"/>
          <w:u w:val="single"/>
        </w:rPr>
      </w:pPr>
    </w:p>
    <w:p w14:paraId="5A455E1F" w14:textId="3A929EBF" w:rsidR="003167C5" w:rsidRPr="00F77B07" w:rsidRDefault="48A6844F" w:rsidP="48A6844F">
      <w:pPr>
        <w:pStyle w:val="Title"/>
        <w:jc w:val="center"/>
        <w:rPr>
          <w:b/>
          <w:bCs/>
          <w:color w:val="76923C" w:themeColor="accent3" w:themeShade="BF"/>
          <w:sz w:val="32"/>
          <w:szCs w:val="32"/>
          <w:u w:val="single"/>
        </w:rPr>
      </w:pPr>
      <w:r w:rsidRPr="48A6844F">
        <w:rPr>
          <w:color w:val="76923C" w:themeColor="accent3" w:themeShade="BF"/>
        </w:rPr>
        <w:t>CERT DEPLOYMENT PROTOCOL</w:t>
      </w:r>
    </w:p>
    <w:p w14:paraId="1AC3DD16" w14:textId="2D66D432" w:rsidR="6A198760" w:rsidRDefault="48A6844F" w:rsidP="48A6844F">
      <w:pPr>
        <w:pStyle w:val="Subtitle"/>
        <w:jc w:val="center"/>
        <w:rPr>
          <w:color w:val="76923C" w:themeColor="accent3" w:themeShade="BF"/>
          <w:sz w:val="36"/>
          <w:szCs w:val="36"/>
        </w:rPr>
      </w:pPr>
      <w:r w:rsidRPr="48A6844F">
        <w:rPr>
          <w:color w:val="76923C" w:themeColor="accent3" w:themeShade="BF"/>
          <w:sz w:val="36"/>
          <w:szCs w:val="36"/>
        </w:rPr>
        <w:t>City of Sunnyvale</w:t>
      </w:r>
    </w:p>
    <w:p w14:paraId="36546538" w14:textId="724225EF" w:rsidR="6A198760" w:rsidRDefault="6A198760" w:rsidP="6A198760"/>
    <w:p w14:paraId="3E6B5F7F" w14:textId="768DE6E4" w:rsidR="6A198760" w:rsidRDefault="6A198760" w:rsidP="6A198760"/>
    <w:p w14:paraId="4CDF88A7" w14:textId="4447DEE4" w:rsidR="6A198760" w:rsidRDefault="6A198760" w:rsidP="6A198760"/>
    <w:p w14:paraId="7143C6D6" w14:textId="4BD4B44E" w:rsidR="6A198760" w:rsidRDefault="6A198760" w:rsidP="6A198760"/>
    <w:p w14:paraId="0EBBDA08" w14:textId="7075B821" w:rsidR="6A198760" w:rsidRDefault="007E406E" w:rsidP="6A198760">
      <w:r>
        <w:rPr>
          <w:noProof/>
        </w:rPr>
        <w:t xml:space="preserve">                                                                </w:t>
      </w:r>
      <w:r>
        <w:rPr>
          <w:noProof/>
        </w:rPr>
        <w:drawing>
          <wp:inline distT="0" distB="0" distL="0" distR="0" wp14:anchorId="6F25BA87" wp14:editId="7349BBB3">
            <wp:extent cx="1752600" cy="1581150"/>
            <wp:effectExtent l="0" t="0" r="0" b="0"/>
            <wp:docPr id="1" name="Picture 10" descr="cid:image006.png@01D31CCB.EBC37370"/>
            <wp:cNvGraphicFramePr/>
            <a:graphic xmlns:a="http://schemas.openxmlformats.org/drawingml/2006/main">
              <a:graphicData uri="http://schemas.openxmlformats.org/drawingml/2006/picture">
                <pic:pic xmlns:pic="http://schemas.openxmlformats.org/drawingml/2006/picture">
                  <pic:nvPicPr>
                    <pic:cNvPr id="1" name="Picture 10" descr="cid:image006.png@01D31CCB.EBC373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581150"/>
                    </a:xfrm>
                    <a:prstGeom prst="rect">
                      <a:avLst/>
                    </a:prstGeom>
                    <a:noFill/>
                    <a:ln>
                      <a:noFill/>
                    </a:ln>
                  </pic:spPr>
                </pic:pic>
              </a:graphicData>
            </a:graphic>
          </wp:inline>
        </w:drawing>
      </w:r>
    </w:p>
    <w:p w14:paraId="7CC7CEEC" w14:textId="466790D5" w:rsidR="6A198760" w:rsidRDefault="008B7E7B" w:rsidP="6A198760">
      <w:r>
        <w:t xml:space="preserve">                                                                            </w:t>
      </w:r>
    </w:p>
    <w:p w14:paraId="07C01D3F" w14:textId="3C8A9C15" w:rsidR="6A198760" w:rsidRDefault="6A198760" w:rsidP="6A198760"/>
    <w:p w14:paraId="609CB044" w14:textId="2101A445" w:rsidR="6A198760" w:rsidRDefault="6A198760" w:rsidP="6A198760"/>
    <w:p w14:paraId="260F35E0" w14:textId="140553B1" w:rsidR="6A198760" w:rsidRDefault="6A198760" w:rsidP="6A198760"/>
    <w:p w14:paraId="03BBEE6B" w14:textId="6DD1D9BC" w:rsidR="6A198760" w:rsidRDefault="6A198760" w:rsidP="6A198760"/>
    <w:p w14:paraId="6DCE4FB9" w14:textId="3F1B6528" w:rsidR="6A198760" w:rsidRDefault="6A198760" w:rsidP="6A198760"/>
    <w:p w14:paraId="5B7116D9" w14:textId="6A30EC00" w:rsidR="6A198760" w:rsidRDefault="6A198760" w:rsidP="6A198760"/>
    <w:p w14:paraId="33EE6E72" w14:textId="6646EE8A" w:rsidR="6A198760" w:rsidRDefault="6A198760" w:rsidP="6A198760"/>
    <w:p w14:paraId="39CEB9FC" w14:textId="3A772EA3" w:rsidR="6A198760" w:rsidRDefault="336394C0" w:rsidP="336394C0">
      <w:pPr>
        <w:rPr>
          <w:color w:val="76923C" w:themeColor="accent3" w:themeShade="BF"/>
        </w:rPr>
      </w:pPr>
      <w:r w:rsidRPr="336394C0">
        <w:rPr>
          <w:color w:val="76923C" w:themeColor="accent3" w:themeShade="BF"/>
        </w:rPr>
        <w:t>Kent Werges</w:t>
      </w:r>
    </w:p>
    <w:p w14:paraId="767D7B2C" w14:textId="4051796C" w:rsidR="336394C0" w:rsidRDefault="336394C0" w:rsidP="336394C0">
      <w:pPr>
        <w:rPr>
          <w:color w:val="76923C" w:themeColor="accent3" w:themeShade="BF"/>
        </w:rPr>
      </w:pPr>
      <w:r w:rsidRPr="336394C0">
        <w:rPr>
          <w:color w:val="76923C" w:themeColor="accent3" w:themeShade="BF"/>
        </w:rPr>
        <w:t>Office of Emergency Services</w:t>
      </w:r>
    </w:p>
    <w:p w14:paraId="137F071B" w14:textId="2CA584BE" w:rsidR="6A198760" w:rsidRDefault="48A6844F" w:rsidP="48A6844F">
      <w:pPr>
        <w:rPr>
          <w:color w:val="76923C" w:themeColor="accent3" w:themeShade="BF"/>
        </w:rPr>
      </w:pPr>
      <w:r w:rsidRPr="48A6844F">
        <w:rPr>
          <w:color w:val="76923C" w:themeColor="accent3" w:themeShade="BF"/>
        </w:rPr>
        <w:t>March 2019</w:t>
      </w:r>
    </w:p>
    <w:p w14:paraId="551621B2" w14:textId="0B138B64" w:rsidR="6A198760" w:rsidRDefault="48A6844F" w:rsidP="48A6844F">
      <w:pPr>
        <w:rPr>
          <w:color w:val="76923C" w:themeColor="accent3" w:themeShade="BF"/>
        </w:rPr>
      </w:pPr>
      <w:r w:rsidRPr="48A6844F">
        <w:rPr>
          <w:color w:val="76923C" w:themeColor="accent3" w:themeShade="BF"/>
        </w:rPr>
        <w:t>Rev.1</w:t>
      </w:r>
    </w:p>
    <w:p w14:paraId="2DD1FB6C" w14:textId="0D51A19F" w:rsidR="6A198760" w:rsidRDefault="6A198760" w:rsidP="6A198760">
      <w:pPr>
        <w:pStyle w:val="Heading1"/>
      </w:pPr>
    </w:p>
    <w:p w14:paraId="250A38AA" w14:textId="7A359112" w:rsidR="6A198760" w:rsidRDefault="6A198760" w:rsidP="6A198760"/>
    <w:p w14:paraId="2929BA40" w14:textId="6DE7D70C" w:rsidR="6A198760" w:rsidRDefault="6A198760" w:rsidP="6A198760"/>
    <w:p w14:paraId="0D768807" w14:textId="04C2DB46" w:rsidR="6A198760" w:rsidRDefault="00051C35" w:rsidP="6A198760">
      <w:r>
        <w:t xml:space="preserve"> </w:t>
      </w:r>
    </w:p>
    <w:p w14:paraId="23FABA9F" w14:textId="5AE7EF1F" w:rsidR="00237CFB" w:rsidRPr="00D13831" w:rsidRDefault="00A96651" w:rsidP="6A198760">
      <w:pPr>
        <w:pStyle w:val="Heading1"/>
        <w:rPr>
          <w:b/>
          <w:sz w:val="28"/>
          <w:szCs w:val="28"/>
          <w:u w:val="single"/>
        </w:rPr>
      </w:pPr>
      <w:r>
        <w:t>Pre</w:t>
      </w:r>
      <w:r w:rsidR="6A198760" w:rsidRPr="6A198760">
        <w:t xml:space="preserve">-Event </w:t>
      </w:r>
    </w:p>
    <w:p w14:paraId="74051A84" w14:textId="089C4655" w:rsidR="00BE69AD" w:rsidRPr="00AD3823" w:rsidRDefault="00A96651" w:rsidP="00BE69AD">
      <w:pPr>
        <w:rPr>
          <w:sz w:val="24"/>
          <w:szCs w:val="24"/>
        </w:rPr>
      </w:pPr>
      <w:r>
        <w:rPr>
          <w:sz w:val="24"/>
          <w:szCs w:val="24"/>
        </w:rPr>
        <w:t>The</w:t>
      </w:r>
      <w:r w:rsidRPr="00036506">
        <w:rPr>
          <w:sz w:val="24"/>
          <w:szCs w:val="24"/>
        </w:rPr>
        <w:t xml:space="preserve"> </w:t>
      </w:r>
      <w:r w:rsidR="00092EDF" w:rsidRPr="00036506">
        <w:rPr>
          <w:sz w:val="24"/>
          <w:szCs w:val="24"/>
        </w:rPr>
        <w:t>d</w:t>
      </w:r>
      <w:r w:rsidR="00D13831" w:rsidRPr="00036506">
        <w:rPr>
          <w:sz w:val="24"/>
          <w:szCs w:val="24"/>
        </w:rPr>
        <w:t>atabase</w:t>
      </w:r>
      <w:r w:rsidR="00263142" w:rsidRPr="00036506">
        <w:rPr>
          <w:sz w:val="24"/>
          <w:szCs w:val="24"/>
        </w:rPr>
        <w:t xml:space="preserve"> of active CERT members is updated quarterly by </w:t>
      </w:r>
      <w:r w:rsidR="00092EDF" w:rsidRPr="00036506">
        <w:rPr>
          <w:sz w:val="24"/>
          <w:szCs w:val="24"/>
        </w:rPr>
        <w:t xml:space="preserve">the </w:t>
      </w:r>
      <w:r w:rsidR="00263142" w:rsidRPr="00036506">
        <w:rPr>
          <w:sz w:val="24"/>
          <w:szCs w:val="24"/>
        </w:rPr>
        <w:t>CERT coordinator</w:t>
      </w:r>
      <w:r w:rsidR="00092EDF" w:rsidRPr="00036506">
        <w:rPr>
          <w:sz w:val="24"/>
          <w:szCs w:val="24"/>
        </w:rPr>
        <w:t>.</w:t>
      </w:r>
      <w:r w:rsidR="000A4D16" w:rsidRPr="00036506">
        <w:rPr>
          <w:sz w:val="24"/>
          <w:szCs w:val="24"/>
        </w:rPr>
        <w:t xml:space="preserve"> </w:t>
      </w:r>
      <w:r w:rsidR="00217FB9">
        <w:rPr>
          <w:sz w:val="24"/>
          <w:szCs w:val="24"/>
        </w:rPr>
        <w:t xml:space="preserve">All members of the active list </w:t>
      </w:r>
      <w:r w:rsidR="0024131E">
        <w:rPr>
          <w:sz w:val="24"/>
          <w:szCs w:val="24"/>
        </w:rPr>
        <w:t xml:space="preserve">who interface with the public </w:t>
      </w:r>
      <w:r w:rsidR="00217FB9">
        <w:rPr>
          <w:sz w:val="24"/>
          <w:szCs w:val="24"/>
        </w:rPr>
        <w:t>shall have been fingerprinted.</w:t>
      </w:r>
      <w:r w:rsidR="00A00270">
        <w:rPr>
          <w:sz w:val="24"/>
          <w:szCs w:val="24"/>
        </w:rPr>
        <w:t xml:space="preserve"> </w:t>
      </w:r>
      <w:r w:rsidR="00D149FB">
        <w:rPr>
          <w:sz w:val="24"/>
          <w:szCs w:val="24"/>
        </w:rPr>
        <w:t>A t</w:t>
      </w:r>
      <w:r w:rsidR="00D13831" w:rsidRPr="00036506">
        <w:rPr>
          <w:sz w:val="24"/>
          <w:szCs w:val="24"/>
        </w:rPr>
        <w:t>raining log</w:t>
      </w:r>
      <w:r w:rsidR="00263142" w:rsidRPr="00036506">
        <w:rPr>
          <w:sz w:val="24"/>
          <w:szCs w:val="24"/>
        </w:rPr>
        <w:t xml:space="preserve"> </w:t>
      </w:r>
      <w:r w:rsidR="00D149FB">
        <w:rPr>
          <w:sz w:val="24"/>
          <w:szCs w:val="24"/>
        </w:rPr>
        <w:t>is</w:t>
      </w:r>
      <w:r w:rsidR="00263142" w:rsidRPr="00036506">
        <w:rPr>
          <w:sz w:val="24"/>
          <w:szCs w:val="24"/>
        </w:rPr>
        <w:t xml:space="preserve"> </w:t>
      </w:r>
      <w:r w:rsidR="00D149FB">
        <w:rPr>
          <w:sz w:val="24"/>
          <w:szCs w:val="24"/>
        </w:rPr>
        <w:t>maintained</w:t>
      </w:r>
      <w:r w:rsidR="00263142" w:rsidRPr="00036506">
        <w:rPr>
          <w:sz w:val="24"/>
          <w:szCs w:val="24"/>
        </w:rPr>
        <w:t xml:space="preserve"> by</w:t>
      </w:r>
      <w:r w:rsidR="00092EDF" w:rsidRPr="00036506">
        <w:rPr>
          <w:sz w:val="24"/>
          <w:szCs w:val="24"/>
        </w:rPr>
        <w:t xml:space="preserve"> the</w:t>
      </w:r>
      <w:r w:rsidR="00263142" w:rsidRPr="00036506">
        <w:rPr>
          <w:sz w:val="24"/>
          <w:szCs w:val="24"/>
        </w:rPr>
        <w:t xml:space="preserve"> CERT coordinator and</w:t>
      </w:r>
      <w:r w:rsidR="00417687">
        <w:rPr>
          <w:sz w:val="24"/>
          <w:szCs w:val="24"/>
        </w:rPr>
        <w:t xml:space="preserve"> is</w:t>
      </w:r>
      <w:r w:rsidR="00263142" w:rsidRPr="00036506">
        <w:rPr>
          <w:sz w:val="24"/>
          <w:szCs w:val="24"/>
        </w:rPr>
        <w:t xml:space="preserve"> linked to the members </w:t>
      </w:r>
      <w:r w:rsidR="00092EDF" w:rsidRPr="00036506">
        <w:rPr>
          <w:sz w:val="24"/>
          <w:szCs w:val="24"/>
        </w:rPr>
        <w:t xml:space="preserve">using </w:t>
      </w:r>
      <w:r w:rsidR="00263142" w:rsidRPr="00036506">
        <w:rPr>
          <w:sz w:val="24"/>
          <w:szCs w:val="24"/>
        </w:rPr>
        <w:t>team application software.</w:t>
      </w:r>
      <w:r w:rsidR="000F1234" w:rsidRPr="00036506">
        <w:rPr>
          <w:sz w:val="24"/>
          <w:szCs w:val="24"/>
        </w:rPr>
        <w:t xml:space="preserve"> Any event, drill, incident</w:t>
      </w:r>
      <w:r w:rsidR="00092EDF" w:rsidRPr="00036506">
        <w:rPr>
          <w:sz w:val="24"/>
          <w:szCs w:val="24"/>
        </w:rPr>
        <w:t>,</w:t>
      </w:r>
      <w:r w:rsidR="000F1234" w:rsidRPr="00036506">
        <w:rPr>
          <w:sz w:val="24"/>
          <w:szCs w:val="24"/>
        </w:rPr>
        <w:t xml:space="preserve"> or class attended can be entered in the </w:t>
      </w:r>
      <w:r w:rsidR="009938A5" w:rsidRPr="00036506">
        <w:rPr>
          <w:sz w:val="24"/>
          <w:szCs w:val="24"/>
        </w:rPr>
        <w:t>application</w:t>
      </w:r>
      <w:r w:rsidR="000F1234" w:rsidRPr="00036506">
        <w:rPr>
          <w:sz w:val="24"/>
          <w:szCs w:val="24"/>
        </w:rPr>
        <w:t xml:space="preserve"> and downloaded to </w:t>
      </w:r>
      <w:r w:rsidR="009938A5" w:rsidRPr="00036506">
        <w:rPr>
          <w:sz w:val="24"/>
          <w:szCs w:val="24"/>
        </w:rPr>
        <w:t xml:space="preserve">an </w:t>
      </w:r>
      <w:r w:rsidR="000F1234" w:rsidRPr="00036506">
        <w:rPr>
          <w:sz w:val="24"/>
          <w:szCs w:val="24"/>
        </w:rPr>
        <w:t>Excel sheet</w:t>
      </w:r>
      <w:r w:rsidR="00A00270">
        <w:rPr>
          <w:sz w:val="24"/>
          <w:szCs w:val="24"/>
        </w:rPr>
        <w:t>.</w:t>
      </w:r>
      <w:r w:rsidR="006B401A">
        <w:rPr>
          <w:sz w:val="24"/>
          <w:szCs w:val="24"/>
        </w:rPr>
        <w:t xml:space="preserve"> The log </w:t>
      </w:r>
      <w:r w:rsidR="0008278B" w:rsidRPr="00C03459">
        <w:rPr>
          <w:sz w:val="24"/>
          <w:szCs w:val="24"/>
        </w:rPr>
        <w:t>is created from the activities assigned, civic event attendance, and classes (basic and Continuing Education). It includes team members, instructors, and individuals who did not choose to join a team</w:t>
      </w:r>
      <w:r w:rsidR="00BE0462">
        <w:rPr>
          <w:sz w:val="24"/>
          <w:szCs w:val="24"/>
        </w:rPr>
        <w:t>,</w:t>
      </w:r>
      <w:r w:rsidR="008B6817">
        <w:rPr>
          <w:sz w:val="24"/>
          <w:szCs w:val="24"/>
        </w:rPr>
        <w:t xml:space="preserve"> </w:t>
      </w:r>
      <w:r w:rsidR="00BE0462">
        <w:rPr>
          <w:sz w:val="24"/>
          <w:szCs w:val="24"/>
        </w:rPr>
        <w:t>but support the operation</w:t>
      </w:r>
      <w:r w:rsidR="0008278B" w:rsidRPr="00C03459">
        <w:rPr>
          <w:sz w:val="24"/>
          <w:szCs w:val="24"/>
        </w:rPr>
        <w:t xml:space="preserve">. </w:t>
      </w:r>
      <w:r w:rsidR="00B90589">
        <w:rPr>
          <w:sz w:val="24"/>
          <w:szCs w:val="24"/>
        </w:rPr>
        <w:t>The database of these logs</w:t>
      </w:r>
      <w:r w:rsidR="00B90589" w:rsidRPr="00C03459">
        <w:rPr>
          <w:sz w:val="24"/>
          <w:szCs w:val="24"/>
        </w:rPr>
        <w:t xml:space="preserve"> </w:t>
      </w:r>
      <w:r w:rsidR="0008278B" w:rsidRPr="00C03459">
        <w:rPr>
          <w:sz w:val="24"/>
          <w:szCs w:val="24"/>
        </w:rPr>
        <w:t>is reported to the D</w:t>
      </w:r>
      <w:r w:rsidR="0008278B">
        <w:rPr>
          <w:sz w:val="24"/>
          <w:szCs w:val="24"/>
        </w:rPr>
        <w:t xml:space="preserve">epartment </w:t>
      </w:r>
      <w:r w:rsidR="0008278B" w:rsidRPr="00C03459">
        <w:rPr>
          <w:sz w:val="24"/>
          <w:szCs w:val="24"/>
        </w:rPr>
        <w:t>O</w:t>
      </w:r>
      <w:r w:rsidR="0008278B">
        <w:rPr>
          <w:sz w:val="24"/>
          <w:szCs w:val="24"/>
        </w:rPr>
        <w:t xml:space="preserve">perations </w:t>
      </w:r>
      <w:r w:rsidR="0008278B" w:rsidRPr="00C03459">
        <w:rPr>
          <w:sz w:val="24"/>
          <w:szCs w:val="24"/>
        </w:rPr>
        <w:t>C</w:t>
      </w:r>
      <w:r w:rsidR="0008278B">
        <w:rPr>
          <w:sz w:val="24"/>
          <w:szCs w:val="24"/>
        </w:rPr>
        <w:t>enter.</w:t>
      </w:r>
      <w:r w:rsidR="005F0F3E">
        <w:rPr>
          <w:sz w:val="24"/>
          <w:szCs w:val="24"/>
        </w:rPr>
        <w:t xml:space="preserve"> </w:t>
      </w:r>
      <w:r w:rsidR="000F1234" w:rsidRPr="00036506">
        <w:rPr>
          <w:sz w:val="24"/>
          <w:szCs w:val="24"/>
        </w:rPr>
        <w:t xml:space="preserve">Reports </w:t>
      </w:r>
      <w:r w:rsidR="00092EDF" w:rsidRPr="00036506">
        <w:rPr>
          <w:sz w:val="24"/>
          <w:szCs w:val="24"/>
        </w:rPr>
        <w:t xml:space="preserve">are </w:t>
      </w:r>
      <w:r w:rsidR="000F1234" w:rsidRPr="00036506">
        <w:rPr>
          <w:sz w:val="24"/>
          <w:szCs w:val="24"/>
        </w:rPr>
        <w:t xml:space="preserve">updated quarterly by </w:t>
      </w:r>
      <w:r w:rsidR="00092EDF" w:rsidRPr="00036506">
        <w:rPr>
          <w:sz w:val="24"/>
          <w:szCs w:val="24"/>
        </w:rPr>
        <w:t xml:space="preserve">the </w:t>
      </w:r>
      <w:r w:rsidR="000F1234" w:rsidRPr="00036506">
        <w:rPr>
          <w:sz w:val="24"/>
          <w:szCs w:val="24"/>
        </w:rPr>
        <w:t xml:space="preserve">Coordinator and downloaded at year end to </w:t>
      </w:r>
      <w:r w:rsidR="00092EDF" w:rsidRPr="00036506">
        <w:rPr>
          <w:sz w:val="24"/>
          <w:szCs w:val="24"/>
        </w:rPr>
        <w:t xml:space="preserve">a </w:t>
      </w:r>
      <w:r w:rsidR="000F1234" w:rsidRPr="00036506">
        <w:rPr>
          <w:sz w:val="24"/>
          <w:szCs w:val="24"/>
        </w:rPr>
        <w:t xml:space="preserve">binder. These results confirm </w:t>
      </w:r>
      <w:r w:rsidR="00092EDF" w:rsidRPr="00036506">
        <w:rPr>
          <w:sz w:val="24"/>
          <w:szCs w:val="24"/>
        </w:rPr>
        <w:t xml:space="preserve">each </w:t>
      </w:r>
      <w:r w:rsidR="000F1234" w:rsidRPr="00036506">
        <w:rPr>
          <w:sz w:val="24"/>
          <w:szCs w:val="24"/>
        </w:rPr>
        <w:t xml:space="preserve">team member’s fulfillment of requirements </w:t>
      </w:r>
      <w:r w:rsidR="00795CF5" w:rsidRPr="00036506">
        <w:rPr>
          <w:sz w:val="24"/>
          <w:szCs w:val="24"/>
        </w:rPr>
        <w:t>toward</w:t>
      </w:r>
      <w:r w:rsidR="000F1234" w:rsidRPr="00036506">
        <w:rPr>
          <w:sz w:val="24"/>
          <w:szCs w:val="24"/>
        </w:rPr>
        <w:t xml:space="preserve"> the following year</w:t>
      </w:r>
      <w:r w:rsidR="00092EDF" w:rsidRPr="00036506">
        <w:rPr>
          <w:sz w:val="24"/>
          <w:szCs w:val="24"/>
        </w:rPr>
        <w:t>’s membership</w:t>
      </w:r>
      <w:r w:rsidR="000F1234" w:rsidRPr="00036506">
        <w:rPr>
          <w:sz w:val="24"/>
          <w:szCs w:val="24"/>
        </w:rPr>
        <w:t>.</w:t>
      </w:r>
      <w:r w:rsidR="00BE69AD" w:rsidRPr="00BE69AD">
        <w:rPr>
          <w:sz w:val="24"/>
          <w:szCs w:val="24"/>
        </w:rPr>
        <w:t xml:space="preserve"> </w:t>
      </w:r>
      <w:bookmarkStart w:id="0" w:name="_GoBack"/>
      <w:bookmarkEnd w:id="0"/>
    </w:p>
    <w:p w14:paraId="740BED25" w14:textId="123C3803" w:rsidR="00D13831" w:rsidRPr="00036506" w:rsidRDefault="415E0171" w:rsidP="3EC4FB05">
      <w:pPr>
        <w:rPr>
          <w:sz w:val="24"/>
          <w:szCs w:val="24"/>
        </w:rPr>
      </w:pPr>
      <w:r w:rsidRPr="415E0171">
        <w:rPr>
          <w:sz w:val="24"/>
          <w:szCs w:val="24"/>
        </w:rPr>
        <w:t>Disaster Service Worker coverage is in effect with activation by the appropriate sworn officer (or the designated City employee) for drills and incidents. The administration of the oath, and the completed application from the volunteer, shall have already been completed at graduation from training.</w:t>
      </w:r>
    </w:p>
    <w:p w14:paraId="659D0A6A" w14:textId="7E6B55F7" w:rsidR="415E0171" w:rsidRDefault="415E0171" w:rsidP="415E0171">
      <w:pPr>
        <w:rPr>
          <w:sz w:val="24"/>
          <w:szCs w:val="24"/>
        </w:rPr>
      </w:pPr>
    </w:p>
    <w:p w14:paraId="0895912B" w14:textId="561F8EC8" w:rsidR="00D13831" w:rsidRPr="00750A31" w:rsidRDefault="6A198760" w:rsidP="6A198760">
      <w:pPr>
        <w:pStyle w:val="Heading1"/>
        <w:rPr>
          <w:b/>
          <w:sz w:val="28"/>
          <w:szCs w:val="28"/>
          <w:u w:val="single"/>
        </w:rPr>
      </w:pPr>
      <w:r w:rsidRPr="6A198760">
        <w:t>Deployment</w:t>
      </w:r>
    </w:p>
    <w:p w14:paraId="15D384F8" w14:textId="35C67026" w:rsidR="003167C5" w:rsidRPr="001936DD" w:rsidRDefault="6A198760" w:rsidP="6A198760">
      <w:pPr>
        <w:pStyle w:val="Heading2"/>
        <w:rPr>
          <w:sz w:val="24"/>
          <w:szCs w:val="24"/>
        </w:rPr>
      </w:pPr>
      <w:r w:rsidRPr="6A198760">
        <w:t>Notification</w:t>
      </w:r>
    </w:p>
    <w:p w14:paraId="6CEEC14F" w14:textId="0C417B08" w:rsidR="00D13831" w:rsidRPr="001936DD" w:rsidRDefault="00E41284">
      <w:pPr>
        <w:rPr>
          <w:sz w:val="24"/>
          <w:szCs w:val="24"/>
        </w:rPr>
      </w:pPr>
      <w:r>
        <w:rPr>
          <w:sz w:val="24"/>
          <w:szCs w:val="24"/>
        </w:rPr>
        <w:t>Sunnyvale Department of Safety and/or the</w:t>
      </w:r>
      <w:r w:rsidR="6A198760" w:rsidRPr="6A198760">
        <w:rPr>
          <w:sz w:val="24"/>
          <w:szCs w:val="24"/>
        </w:rPr>
        <w:t xml:space="preserve"> EOC determines when</w:t>
      </w:r>
      <w:r>
        <w:rPr>
          <w:sz w:val="24"/>
          <w:szCs w:val="24"/>
        </w:rPr>
        <w:t xml:space="preserve"> to activate </w:t>
      </w:r>
      <w:r w:rsidR="6A198760" w:rsidRPr="6A198760">
        <w:rPr>
          <w:sz w:val="24"/>
          <w:szCs w:val="24"/>
        </w:rPr>
        <w:t>CERT</w:t>
      </w:r>
      <w:r>
        <w:rPr>
          <w:sz w:val="24"/>
          <w:szCs w:val="24"/>
        </w:rPr>
        <w:t>.</w:t>
      </w:r>
      <w:r w:rsidR="6A198760" w:rsidRPr="6A198760">
        <w:rPr>
          <w:sz w:val="24"/>
          <w:szCs w:val="24"/>
        </w:rPr>
        <w:t xml:space="preserve"> </w:t>
      </w:r>
      <w:r>
        <w:rPr>
          <w:sz w:val="24"/>
          <w:szCs w:val="24"/>
        </w:rPr>
        <w:t xml:space="preserve"> CERT members and teams shall be alerted to an activation by a notification system that shall send out a text, email and phone call (if contact information is on file) with activation title and staging area location. </w:t>
      </w:r>
      <w:r w:rsidR="6A198760" w:rsidRPr="6A198760">
        <w:rPr>
          <w:sz w:val="24"/>
          <w:szCs w:val="24"/>
        </w:rPr>
        <w:t>Team Leaders shall receive a pre-call from the DOC. Team members shall answer the callout affirmatively if able to respond so that the DOC knows the approximate strength of the total response.</w:t>
      </w:r>
    </w:p>
    <w:p w14:paraId="2AD5667C" w14:textId="1057BC55" w:rsidR="6A198760" w:rsidRDefault="6A198760">
      <w:r>
        <w:br w:type="page"/>
      </w:r>
    </w:p>
    <w:p w14:paraId="5D464562" w14:textId="3D3409A3" w:rsidR="00AD3F89" w:rsidRPr="003C2DEA" w:rsidRDefault="6A198760" w:rsidP="6A198760">
      <w:pPr>
        <w:pStyle w:val="Heading2"/>
        <w:rPr>
          <w:sz w:val="24"/>
          <w:szCs w:val="24"/>
          <w:u w:val="single"/>
        </w:rPr>
      </w:pPr>
      <w:r w:rsidRPr="6A198760">
        <w:lastRenderedPageBreak/>
        <w:t>Response</w:t>
      </w:r>
    </w:p>
    <w:p w14:paraId="27F9DDFB" w14:textId="1181801A" w:rsidR="00AA01FB" w:rsidRDefault="003C2DEA">
      <w:pPr>
        <w:rPr>
          <w:sz w:val="24"/>
          <w:szCs w:val="24"/>
        </w:rPr>
      </w:pPr>
      <w:r>
        <w:rPr>
          <w:sz w:val="24"/>
          <w:szCs w:val="24"/>
        </w:rPr>
        <w:t>Seven</w:t>
      </w:r>
      <w:r w:rsidR="00A3409A" w:rsidRPr="003C2DEA">
        <w:rPr>
          <w:sz w:val="24"/>
          <w:szCs w:val="24"/>
        </w:rPr>
        <w:t xml:space="preserve"> areas are</w:t>
      </w:r>
      <w:r w:rsidR="003167C5" w:rsidRPr="003C2DEA">
        <w:rPr>
          <w:sz w:val="24"/>
          <w:szCs w:val="24"/>
        </w:rPr>
        <w:t xml:space="preserve"> currently</w:t>
      </w:r>
      <w:r>
        <w:rPr>
          <w:sz w:val="24"/>
          <w:szCs w:val="24"/>
        </w:rPr>
        <w:t xml:space="preserve"> set up with ARKS with</w:t>
      </w:r>
      <w:r w:rsidR="00A3409A" w:rsidRPr="003C2DEA">
        <w:rPr>
          <w:sz w:val="24"/>
          <w:szCs w:val="24"/>
        </w:rPr>
        <w:t xml:space="preserve"> room for sheltering, and</w:t>
      </w:r>
      <w:r w:rsidRPr="003C2DEA">
        <w:rPr>
          <w:sz w:val="24"/>
          <w:szCs w:val="24"/>
        </w:rPr>
        <w:t xml:space="preserve"> three of these </w:t>
      </w:r>
      <w:r>
        <w:rPr>
          <w:sz w:val="24"/>
          <w:szCs w:val="24"/>
        </w:rPr>
        <w:t xml:space="preserve">are designated as staging areas with </w:t>
      </w:r>
      <w:r w:rsidR="00A3409A" w:rsidRPr="008F7C67">
        <w:rPr>
          <w:sz w:val="24"/>
          <w:szCs w:val="24"/>
        </w:rPr>
        <w:t>extra CERT equipment as shown below.</w:t>
      </w:r>
      <w:r w:rsidR="00433DD1" w:rsidRPr="008F7C67">
        <w:rPr>
          <w:sz w:val="24"/>
          <w:szCs w:val="24"/>
        </w:rPr>
        <w:t xml:space="preserve"> They are Sunnyvale Middle School, Peterson Middle </w:t>
      </w:r>
      <w:r w:rsidR="003E6A68" w:rsidRPr="008F7C67">
        <w:rPr>
          <w:sz w:val="24"/>
          <w:szCs w:val="24"/>
        </w:rPr>
        <w:t>S</w:t>
      </w:r>
      <w:r w:rsidR="00433DD1" w:rsidRPr="008F7C67">
        <w:rPr>
          <w:sz w:val="24"/>
          <w:szCs w:val="24"/>
        </w:rPr>
        <w:t>chool</w:t>
      </w:r>
      <w:r w:rsidR="003E6A68" w:rsidRPr="008F7C67">
        <w:rPr>
          <w:sz w:val="24"/>
          <w:szCs w:val="24"/>
        </w:rPr>
        <w:t>,</w:t>
      </w:r>
      <w:r w:rsidR="00433DD1" w:rsidRPr="008F7C67">
        <w:rPr>
          <w:sz w:val="24"/>
          <w:szCs w:val="24"/>
        </w:rPr>
        <w:t xml:space="preserve"> and Columbia Middle School.</w:t>
      </w:r>
      <w:r w:rsidR="00A3409A" w:rsidRPr="008F7C67">
        <w:rPr>
          <w:sz w:val="24"/>
          <w:szCs w:val="24"/>
        </w:rPr>
        <w:t xml:space="preserve"> </w:t>
      </w:r>
      <w:r w:rsidR="00D13831" w:rsidRPr="008F7C67">
        <w:rPr>
          <w:sz w:val="24"/>
          <w:szCs w:val="24"/>
        </w:rPr>
        <w:t xml:space="preserve">Volunteers </w:t>
      </w:r>
      <w:r w:rsidR="00766244" w:rsidRPr="008F7C67">
        <w:rPr>
          <w:sz w:val="24"/>
          <w:szCs w:val="24"/>
        </w:rPr>
        <w:t>shal</w:t>
      </w:r>
      <w:r w:rsidR="00D13831" w:rsidRPr="008F7C67">
        <w:rPr>
          <w:sz w:val="24"/>
          <w:szCs w:val="24"/>
        </w:rPr>
        <w:t xml:space="preserve">l not respond to </w:t>
      </w:r>
      <w:r w:rsidR="003E6A68" w:rsidRPr="008F7C67">
        <w:rPr>
          <w:sz w:val="24"/>
          <w:szCs w:val="24"/>
        </w:rPr>
        <w:t>the</w:t>
      </w:r>
      <w:r>
        <w:rPr>
          <w:sz w:val="24"/>
          <w:szCs w:val="24"/>
        </w:rPr>
        <w:t>se</w:t>
      </w:r>
      <w:r w:rsidR="003E6A68" w:rsidRPr="008F7C67">
        <w:rPr>
          <w:sz w:val="24"/>
          <w:szCs w:val="24"/>
        </w:rPr>
        <w:t xml:space="preserve"> </w:t>
      </w:r>
      <w:r w:rsidR="00D13831" w:rsidRPr="008F7C67">
        <w:rPr>
          <w:sz w:val="24"/>
          <w:szCs w:val="24"/>
        </w:rPr>
        <w:t>staging area</w:t>
      </w:r>
      <w:r>
        <w:rPr>
          <w:sz w:val="24"/>
          <w:szCs w:val="24"/>
        </w:rPr>
        <w:t>s</w:t>
      </w:r>
      <w:r w:rsidR="00D13831" w:rsidRPr="008F7C67">
        <w:rPr>
          <w:sz w:val="24"/>
          <w:szCs w:val="24"/>
        </w:rPr>
        <w:t xml:space="preserve"> without </w:t>
      </w:r>
      <w:r w:rsidR="008B7A7A">
        <w:rPr>
          <w:sz w:val="24"/>
          <w:szCs w:val="24"/>
        </w:rPr>
        <w:t>an official</w:t>
      </w:r>
      <w:r w:rsidR="003E6A68" w:rsidRPr="008F7C67">
        <w:rPr>
          <w:sz w:val="24"/>
          <w:szCs w:val="24"/>
        </w:rPr>
        <w:t xml:space="preserve"> </w:t>
      </w:r>
      <w:r w:rsidR="008B7A7A">
        <w:rPr>
          <w:sz w:val="24"/>
          <w:szCs w:val="24"/>
        </w:rPr>
        <w:t>activation.</w:t>
      </w:r>
      <w:r w:rsidR="00D13831" w:rsidRPr="008F7C67">
        <w:rPr>
          <w:sz w:val="24"/>
          <w:szCs w:val="24"/>
        </w:rPr>
        <w:t xml:space="preserve"> </w:t>
      </w:r>
      <w:r w:rsidR="00AA01FB">
        <w:rPr>
          <w:sz w:val="24"/>
          <w:szCs w:val="24"/>
        </w:rPr>
        <w:t xml:space="preserve"> </w:t>
      </w:r>
      <w:r w:rsidR="00344B07">
        <w:rPr>
          <w:sz w:val="24"/>
          <w:szCs w:val="24"/>
        </w:rPr>
        <w:t>Teams shall report to their Team Leader at the</w:t>
      </w:r>
      <w:r w:rsidR="00B90589">
        <w:rPr>
          <w:sz w:val="24"/>
          <w:szCs w:val="24"/>
        </w:rPr>
        <w:t xml:space="preserve"> designated</w:t>
      </w:r>
      <w:r w:rsidR="00344B07">
        <w:rPr>
          <w:sz w:val="24"/>
          <w:szCs w:val="24"/>
        </w:rPr>
        <w:t xml:space="preserve"> staging area and shall review their equipment, batteries</w:t>
      </w:r>
      <w:r w:rsidR="00B90589">
        <w:rPr>
          <w:sz w:val="24"/>
          <w:szCs w:val="24"/>
        </w:rPr>
        <w:t>,</w:t>
      </w:r>
      <w:r w:rsidR="00344B07">
        <w:rPr>
          <w:sz w:val="24"/>
          <w:szCs w:val="24"/>
        </w:rPr>
        <w:t xml:space="preserve"> and water before assembling as a team. When the team is assembled, Team Leader shall </w:t>
      </w:r>
      <w:r w:rsidR="009F7480">
        <w:rPr>
          <w:sz w:val="24"/>
          <w:szCs w:val="24"/>
        </w:rPr>
        <w:t>set up the</w:t>
      </w:r>
      <w:r w:rsidR="00344B07">
        <w:rPr>
          <w:sz w:val="24"/>
          <w:szCs w:val="24"/>
        </w:rPr>
        <w:t xml:space="preserve"> C</w:t>
      </w:r>
      <w:r w:rsidR="009F7480">
        <w:rPr>
          <w:sz w:val="24"/>
          <w:szCs w:val="24"/>
        </w:rPr>
        <w:t>ommand Post</w:t>
      </w:r>
      <w:r w:rsidR="00344B07">
        <w:rPr>
          <w:sz w:val="24"/>
          <w:szCs w:val="24"/>
        </w:rPr>
        <w:t xml:space="preserve">, and </w:t>
      </w:r>
      <w:r w:rsidR="00B90589">
        <w:rPr>
          <w:sz w:val="24"/>
          <w:szCs w:val="24"/>
        </w:rPr>
        <w:t xml:space="preserve">the </w:t>
      </w:r>
      <w:r w:rsidR="00344B07">
        <w:rPr>
          <w:sz w:val="24"/>
          <w:szCs w:val="24"/>
        </w:rPr>
        <w:t>complete team shall report to logistics for sign</w:t>
      </w:r>
      <w:r w:rsidR="00B90589">
        <w:rPr>
          <w:sz w:val="24"/>
          <w:szCs w:val="24"/>
        </w:rPr>
        <w:t>-</w:t>
      </w:r>
      <w:r w:rsidR="00344B07">
        <w:rPr>
          <w:sz w:val="24"/>
          <w:szCs w:val="24"/>
        </w:rPr>
        <w:t>in and deployment.</w:t>
      </w:r>
      <w:r w:rsidR="00217FB9">
        <w:rPr>
          <w:sz w:val="24"/>
          <w:szCs w:val="24"/>
        </w:rPr>
        <w:t xml:space="preserve"> T</w:t>
      </w:r>
      <w:r w:rsidR="00B90589">
        <w:rPr>
          <w:sz w:val="24"/>
          <w:szCs w:val="24"/>
        </w:rPr>
        <w:t>he T</w:t>
      </w:r>
      <w:r w:rsidR="00217FB9">
        <w:rPr>
          <w:sz w:val="24"/>
          <w:szCs w:val="24"/>
        </w:rPr>
        <w:t xml:space="preserve">eam Leader </w:t>
      </w:r>
      <w:r w:rsidR="00B90589">
        <w:rPr>
          <w:sz w:val="24"/>
          <w:szCs w:val="24"/>
        </w:rPr>
        <w:t xml:space="preserve">shall </w:t>
      </w:r>
      <w:r w:rsidR="00217FB9">
        <w:rPr>
          <w:sz w:val="24"/>
          <w:szCs w:val="24"/>
        </w:rPr>
        <w:t>be responsible for obtaining access to area maps</w:t>
      </w:r>
      <w:r w:rsidR="00E240C9">
        <w:rPr>
          <w:sz w:val="24"/>
          <w:szCs w:val="24"/>
        </w:rPr>
        <w:t xml:space="preserve">, </w:t>
      </w:r>
      <w:r w:rsidR="00850D5E">
        <w:rPr>
          <w:sz w:val="24"/>
          <w:szCs w:val="24"/>
        </w:rPr>
        <w:t>kept in the ARK,</w:t>
      </w:r>
      <w:r w:rsidR="00217FB9">
        <w:rPr>
          <w:sz w:val="24"/>
          <w:szCs w:val="24"/>
        </w:rPr>
        <w:t xml:space="preserve"> </w:t>
      </w:r>
      <w:r w:rsidR="00B90589">
        <w:rPr>
          <w:sz w:val="24"/>
          <w:szCs w:val="24"/>
        </w:rPr>
        <w:t xml:space="preserve">that </w:t>
      </w:r>
      <w:r w:rsidR="00217FB9">
        <w:rPr>
          <w:sz w:val="24"/>
          <w:szCs w:val="24"/>
        </w:rPr>
        <w:t>affect the assignment.</w:t>
      </w:r>
      <w:r w:rsidR="009F7480">
        <w:rPr>
          <w:sz w:val="24"/>
          <w:szCs w:val="24"/>
        </w:rPr>
        <w:t xml:space="preserve"> The Team Leader shall open the Ark if necessary and set up the CERT equipment.</w:t>
      </w:r>
    </w:p>
    <w:p w14:paraId="24801C7B" w14:textId="7B6E9541" w:rsidR="00D13831" w:rsidRPr="00AA01FB" w:rsidRDefault="6A198760" w:rsidP="6A198760">
      <w:pPr>
        <w:pStyle w:val="Heading2"/>
        <w:rPr>
          <w:sz w:val="24"/>
          <w:szCs w:val="24"/>
        </w:rPr>
      </w:pPr>
      <w:r w:rsidRPr="6A198760">
        <w:t>Staging</w:t>
      </w:r>
    </w:p>
    <w:p w14:paraId="61D161F0" w14:textId="09CF9B01" w:rsidR="00AD3F89" w:rsidRPr="00D86393" w:rsidRDefault="003E6A68">
      <w:pPr>
        <w:rPr>
          <w:sz w:val="24"/>
          <w:szCs w:val="24"/>
        </w:rPr>
      </w:pPr>
      <w:r w:rsidRPr="00D86393">
        <w:rPr>
          <w:sz w:val="24"/>
          <w:szCs w:val="24"/>
        </w:rPr>
        <w:t>The f</w:t>
      </w:r>
      <w:r w:rsidR="00AD3F89" w:rsidRPr="00D86393">
        <w:rPr>
          <w:sz w:val="24"/>
          <w:szCs w:val="24"/>
        </w:rPr>
        <w:t>irst person to arrive at</w:t>
      </w:r>
      <w:r w:rsidRPr="00D86393">
        <w:rPr>
          <w:sz w:val="24"/>
          <w:szCs w:val="24"/>
        </w:rPr>
        <w:t xml:space="preserve"> the</w:t>
      </w:r>
      <w:r w:rsidR="00AD3F89" w:rsidRPr="00D86393">
        <w:rPr>
          <w:sz w:val="24"/>
          <w:szCs w:val="24"/>
        </w:rPr>
        <w:t xml:space="preserve"> staging area assume</w:t>
      </w:r>
      <w:r w:rsidR="00766244" w:rsidRPr="00D86393">
        <w:rPr>
          <w:sz w:val="24"/>
          <w:szCs w:val="24"/>
        </w:rPr>
        <w:t>s</w:t>
      </w:r>
      <w:r w:rsidR="00AD3F89" w:rsidRPr="00D86393">
        <w:rPr>
          <w:sz w:val="24"/>
          <w:szCs w:val="24"/>
        </w:rPr>
        <w:t xml:space="preserve"> comm</w:t>
      </w:r>
      <w:r w:rsidR="00766244" w:rsidRPr="00D86393">
        <w:rPr>
          <w:sz w:val="24"/>
          <w:szCs w:val="24"/>
        </w:rPr>
        <w:t>and as Incident Commander until</w:t>
      </w:r>
      <w:r w:rsidR="00AD3F89" w:rsidRPr="00D86393">
        <w:rPr>
          <w:sz w:val="24"/>
          <w:szCs w:val="24"/>
        </w:rPr>
        <w:t xml:space="preserve"> a more senior team leader or sworn personnel arrive</w:t>
      </w:r>
      <w:r w:rsidR="00766244" w:rsidRPr="00D86393">
        <w:rPr>
          <w:sz w:val="24"/>
          <w:szCs w:val="24"/>
        </w:rPr>
        <w:t>s</w:t>
      </w:r>
      <w:r w:rsidR="00AD3F89" w:rsidRPr="00D86393">
        <w:rPr>
          <w:sz w:val="24"/>
          <w:szCs w:val="24"/>
        </w:rPr>
        <w:t>.</w:t>
      </w:r>
      <w:r w:rsidR="00265F1F" w:rsidRPr="00D86393">
        <w:rPr>
          <w:sz w:val="24"/>
          <w:szCs w:val="24"/>
        </w:rPr>
        <w:t xml:space="preserve"> </w:t>
      </w:r>
    </w:p>
    <w:p w14:paraId="38A72A6D" w14:textId="78BC4C66" w:rsidR="00AD3F89" w:rsidRPr="00D86393" w:rsidRDefault="003E6A68">
      <w:pPr>
        <w:rPr>
          <w:sz w:val="24"/>
          <w:szCs w:val="24"/>
        </w:rPr>
      </w:pPr>
      <w:r w:rsidRPr="00D86393">
        <w:rPr>
          <w:sz w:val="24"/>
          <w:szCs w:val="24"/>
        </w:rPr>
        <w:t>The s</w:t>
      </w:r>
      <w:r w:rsidR="00AD3F89" w:rsidRPr="00D86393">
        <w:rPr>
          <w:sz w:val="24"/>
          <w:szCs w:val="24"/>
        </w:rPr>
        <w:t>ign</w:t>
      </w:r>
      <w:r w:rsidR="00B90589">
        <w:rPr>
          <w:sz w:val="24"/>
          <w:szCs w:val="24"/>
        </w:rPr>
        <w:t>-</w:t>
      </w:r>
      <w:r w:rsidR="00AD3F89" w:rsidRPr="00D86393">
        <w:rPr>
          <w:sz w:val="24"/>
          <w:szCs w:val="24"/>
        </w:rPr>
        <w:t>in log</w:t>
      </w:r>
      <w:r w:rsidR="00265F1F" w:rsidRPr="00D86393">
        <w:rPr>
          <w:sz w:val="24"/>
          <w:szCs w:val="24"/>
        </w:rPr>
        <w:t xml:space="preserve"> for CERT</w:t>
      </w:r>
      <w:r w:rsidR="00AD3F89" w:rsidRPr="00D86393">
        <w:rPr>
          <w:sz w:val="24"/>
          <w:szCs w:val="24"/>
        </w:rPr>
        <w:t xml:space="preserve"> </w:t>
      </w:r>
      <w:r w:rsidR="00766244" w:rsidRPr="00D86393">
        <w:rPr>
          <w:sz w:val="24"/>
          <w:szCs w:val="24"/>
        </w:rPr>
        <w:t xml:space="preserve">is </w:t>
      </w:r>
      <w:r w:rsidR="00AD3F89" w:rsidRPr="00D86393">
        <w:rPr>
          <w:sz w:val="24"/>
          <w:szCs w:val="24"/>
        </w:rPr>
        <w:t xml:space="preserve">established with </w:t>
      </w:r>
      <w:r w:rsidRPr="00D86393">
        <w:rPr>
          <w:sz w:val="24"/>
          <w:szCs w:val="24"/>
        </w:rPr>
        <w:t xml:space="preserve">the </w:t>
      </w:r>
      <w:r w:rsidR="00AD3F89" w:rsidRPr="00D86393">
        <w:rPr>
          <w:sz w:val="24"/>
          <w:szCs w:val="24"/>
        </w:rPr>
        <w:t xml:space="preserve">activation </w:t>
      </w:r>
      <w:r w:rsidR="00403CA8" w:rsidRPr="00D86393">
        <w:rPr>
          <w:sz w:val="24"/>
          <w:szCs w:val="24"/>
        </w:rPr>
        <w:t>title</w:t>
      </w:r>
      <w:r w:rsidRPr="00D86393">
        <w:rPr>
          <w:sz w:val="24"/>
          <w:szCs w:val="24"/>
        </w:rPr>
        <w:t xml:space="preserve"> and a </w:t>
      </w:r>
      <w:r w:rsidR="00AD3F89" w:rsidRPr="00D86393">
        <w:rPr>
          <w:sz w:val="24"/>
          <w:szCs w:val="24"/>
        </w:rPr>
        <w:t xml:space="preserve">Scribe </w:t>
      </w:r>
      <w:r w:rsidR="00403CA8" w:rsidRPr="00D86393">
        <w:rPr>
          <w:sz w:val="24"/>
          <w:szCs w:val="24"/>
        </w:rPr>
        <w:t xml:space="preserve">is </w:t>
      </w:r>
      <w:r w:rsidR="00AD3F89" w:rsidRPr="00D86393">
        <w:rPr>
          <w:sz w:val="24"/>
          <w:szCs w:val="24"/>
        </w:rPr>
        <w:t xml:space="preserve">assigned. </w:t>
      </w:r>
      <w:r w:rsidRPr="00D86393">
        <w:rPr>
          <w:sz w:val="24"/>
          <w:szCs w:val="24"/>
        </w:rPr>
        <w:t xml:space="preserve">If applicable, the </w:t>
      </w:r>
      <w:r w:rsidR="00AD3F89" w:rsidRPr="00D86393">
        <w:rPr>
          <w:sz w:val="24"/>
          <w:szCs w:val="24"/>
        </w:rPr>
        <w:t xml:space="preserve">ARK </w:t>
      </w:r>
      <w:r w:rsidRPr="00D86393">
        <w:rPr>
          <w:sz w:val="24"/>
          <w:szCs w:val="24"/>
        </w:rPr>
        <w:t xml:space="preserve">is </w:t>
      </w:r>
      <w:r w:rsidR="00AD3F89" w:rsidRPr="00D86393">
        <w:rPr>
          <w:sz w:val="24"/>
          <w:szCs w:val="24"/>
        </w:rPr>
        <w:t xml:space="preserve">opened and </w:t>
      </w:r>
      <w:r w:rsidRPr="00D86393">
        <w:rPr>
          <w:sz w:val="24"/>
          <w:szCs w:val="24"/>
        </w:rPr>
        <w:t xml:space="preserve">its </w:t>
      </w:r>
      <w:r w:rsidR="00AD3F89" w:rsidRPr="00D86393">
        <w:rPr>
          <w:sz w:val="24"/>
          <w:szCs w:val="24"/>
        </w:rPr>
        <w:t>equipment assembled: pop</w:t>
      </w:r>
      <w:r w:rsidR="00B90589">
        <w:rPr>
          <w:sz w:val="24"/>
          <w:szCs w:val="24"/>
        </w:rPr>
        <w:t>-</w:t>
      </w:r>
      <w:r w:rsidR="00AD3F89" w:rsidRPr="00D86393">
        <w:rPr>
          <w:sz w:val="24"/>
          <w:szCs w:val="24"/>
        </w:rPr>
        <w:t>up</w:t>
      </w:r>
      <w:r w:rsidRPr="00D86393">
        <w:rPr>
          <w:sz w:val="24"/>
          <w:szCs w:val="24"/>
        </w:rPr>
        <w:t xml:space="preserve"> structure</w:t>
      </w:r>
      <w:r w:rsidR="00AD3F89" w:rsidRPr="00D86393">
        <w:rPr>
          <w:sz w:val="24"/>
          <w:szCs w:val="24"/>
        </w:rPr>
        <w:t>, lights, megaphone, generator, first aid boxes</w:t>
      </w:r>
      <w:r w:rsidR="00403CA8" w:rsidRPr="00D86393">
        <w:rPr>
          <w:sz w:val="24"/>
          <w:szCs w:val="24"/>
        </w:rPr>
        <w:t>, etc.</w:t>
      </w:r>
      <w:r w:rsidR="009E156B" w:rsidRPr="00D86393">
        <w:rPr>
          <w:sz w:val="24"/>
          <w:szCs w:val="24"/>
        </w:rPr>
        <w:t xml:space="preserve"> </w:t>
      </w:r>
      <w:r w:rsidRPr="00D86393">
        <w:rPr>
          <w:sz w:val="24"/>
          <w:szCs w:val="24"/>
        </w:rPr>
        <w:t>An i</w:t>
      </w:r>
      <w:r w:rsidR="009E156B" w:rsidRPr="00D86393">
        <w:rPr>
          <w:sz w:val="24"/>
          <w:szCs w:val="24"/>
        </w:rPr>
        <w:t>nventory log for items used is established.</w:t>
      </w:r>
    </w:p>
    <w:p w14:paraId="7502DC89" w14:textId="10244E3F" w:rsidR="000E3136" w:rsidRPr="00AD3823" w:rsidRDefault="00504B92" w:rsidP="000E3136">
      <w:pPr>
        <w:rPr>
          <w:sz w:val="24"/>
          <w:szCs w:val="24"/>
        </w:rPr>
      </w:pPr>
      <w:r w:rsidRPr="00D86393">
        <w:rPr>
          <w:sz w:val="24"/>
          <w:szCs w:val="24"/>
        </w:rPr>
        <w:t xml:space="preserve">Teams assemble and </w:t>
      </w:r>
      <w:r w:rsidR="009F7480">
        <w:rPr>
          <w:sz w:val="24"/>
          <w:szCs w:val="24"/>
        </w:rPr>
        <w:t>appoint an</w:t>
      </w:r>
      <w:r w:rsidRPr="00D86393">
        <w:rPr>
          <w:sz w:val="24"/>
          <w:szCs w:val="24"/>
        </w:rPr>
        <w:t xml:space="preserve"> IC</w:t>
      </w:r>
      <w:r w:rsidR="009F7480">
        <w:rPr>
          <w:sz w:val="24"/>
          <w:szCs w:val="24"/>
        </w:rPr>
        <w:t>.</w:t>
      </w:r>
      <w:r w:rsidRPr="00D86393">
        <w:rPr>
          <w:sz w:val="24"/>
          <w:szCs w:val="24"/>
        </w:rPr>
        <w:t xml:space="preserve"> </w:t>
      </w:r>
      <w:r w:rsidR="00265F1F" w:rsidRPr="00D86393">
        <w:rPr>
          <w:sz w:val="24"/>
          <w:szCs w:val="24"/>
        </w:rPr>
        <w:t xml:space="preserve">Each team is </w:t>
      </w:r>
      <w:r w:rsidR="00AE3F3F" w:rsidRPr="00D86393">
        <w:rPr>
          <w:sz w:val="24"/>
          <w:szCs w:val="24"/>
        </w:rPr>
        <w:t xml:space="preserve">ideally </w:t>
      </w:r>
      <w:r w:rsidR="00265F1F" w:rsidRPr="00D86393">
        <w:rPr>
          <w:sz w:val="24"/>
          <w:szCs w:val="24"/>
        </w:rPr>
        <w:t>comprised of</w:t>
      </w:r>
      <w:r w:rsidR="009F7480">
        <w:rPr>
          <w:sz w:val="24"/>
          <w:szCs w:val="24"/>
        </w:rPr>
        <w:t xml:space="preserve"> 20</w:t>
      </w:r>
      <w:r w:rsidRPr="00D86393">
        <w:rPr>
          <w:sz w:val="24"/>
          <w:szCs w:val="24"/>
        </w:rPr>
        <w:t xml:space="preserve"> volunteers and a Team Lead</w:t>
      </w:r>
      <w:r w:rsidR="00217FB9">
        <w:rPr>
          <w:sz w:val="24"/>
          <w:szCs w:val="24"/>
        </w:rPr>
        <w:t>er</w:t>
      </w:r>
      <w:r w:rsidRPr="00D86393">
        <w:rPr>
          <w:sz w:val="24"/>
          <w:szCs w:val="24"/>
        </w:rPr>
        <w:t xml:space="preserve">. </w:t>
      </w:r>
      <w:r w:rsidR="00D026D4">
        <w:rPr>
          <w:sz w:val="24"/>
          <w:szCs w:val="24"/>
        </w:rPr>
        <w:t>T</w:t>
      </w:r>
      <w:r w:rsidR="00B90589" w:rsidRPr="00D86393">
        <w:rPr>
          <w:sz w:val="24"/>
          <w:szCs w:val="24"/>
        </w:rPr>
        <w:t>eam</w:t>
      </w:r>
      <w:r w:rsidR="00D026D4">
        <w:rPr>
          <w:sz w:val="24"/>
          <w:szCs w:val="24"/>
        </w:rPr>
        <w:t>s</w:t>
      </w:r>
      <w:r w:rsidR="00B90589" w:rsidRPr="00D86393">
        <w:rPr>
          <w:sz w:val="24"/>
          <w:szCs w:val="24"/>
        </w:rPr>
        <w:t xml:space="preserve"> </w:t>
      </w:r>
      <w:r w:rsidRPr="00D86393">
        <w:rPr>
          <w:sz w:val="24"/>
          <w:szCs w:val="24"/>
        </w:rPr>
        <w:t>contain</w:t>
      </w:r>
      <w:r w:rsidR="00B90589">
        <w:rPr>
          <w:sz w:val="24"/>
          <w:szCs w:val="24"/>
        </w:rPr>
        <w:t>s</w:t>
      </w:r>
      <w:r w:rsidRPr="00D86393">
        <w:rPr>
          <w:sz w:val="24"/>
          <w:szCs w:val="24"/>
        </w:rPr>
        <w:t xml:space="preserve"> </w:t>
      </w:r>
      <w:r w:rsidR="009F7480">
        <w:rPr>
          <w:sz w:val="24"/>
          <w:szCs w:val="24"/>
        </w:rPr>
        <w:t>21</w:t>
      </w:r>
      <w:r w:rsidRPr="00D86393">
        <w:rPr>
          <w:sz w:val="24"/>
          <w:szCs w:val="24"/>
        </w:rPr>
        <w:t xml:space="preserve"> CERT qualified individuals because it is likely not all </w:t>
      </w:r>
      <w:r w:rsidR="00201C11" w:rsidRPr="00D86393">
        <w:rPr>
          <w:sz w:val="24"/>
          <w:szCs w:val="24"/>
        </w:rPr>
        <w:t>members</w:t>
      </w:r>
      <w:r w:rsidR="003F11D8">
        <w:rPr>
          <w:sz w:val="24"/>
          <w:szCs w:val="24"/>
        </w:rPr>
        <w:t xml:space="preserve"> </w:t>
      </w:r>
      <w:r w:rsidRPr="00C03459">
        <w:rPr>
          <w:sz w:val="24"/>
          <w:szCs w:val="24"/>
        </w:rPr>
        <w:t>will be able to show up at an incident, but those who show up will have trained together and not be working with strangers.</w:t>
      </w:r>
      <w:r w:rsidR="00265F1F" w:rsidRPr="00C03459">
        <w:rPr>
          <w:sz w:val="24"/>
          <w:szCs w:val="24"/>
        </w:rPr>
        <w:t xml:space="preserve"> </w:t>
      </w:r>
      <w:r w:rsidR="00201C11" w:rsidRPr="00C03459">
        <w:rPr>
          <w:sz w:val="24"/>
          <w:szCs w:val="24"/>
        </w:rPr>
        <w:t xml:space="preserve">Each </w:t>
      </w:r>
      <w:r w:rsidR="00265F1F" w:rsidRPr="00C03459">
        <w:rPr>
          <w:sz w:val="24"/>
          <w:szCs w:val="24"/>
        </w:rPr>
        <w:t>Team Lead</w:t>
      </w:r>
      <w:r w:rsidR="00217FB9">
        <w:rPr>
          <w:sz w:val="24"/>
          <w:szCs w:val="24"/>
        </w:rPr>
        <w:t>er</w:t>
      </w:r>
      <w:r w:rsidR="00265F1F" w:rsidRPr="00C03459">
        <w:rPr>
          <w:sz w:val="24"/>
          <w:szCs w:val="24"/>
        </w:rPr>
        <w:t xml:space="preserve"> </w:t>
      </w:r>
      <w:r w:rsidR="00201C11" w:rsidRPr="00C03459">
        <w:rPr>
          <w:sz w:val="24"/>
          <w:szCs w:val="24"/>
        </w:rPr>
        <w:t xml:space="preserve">shall </w:t>
      </w:r>
      <w:r w:rsidR="00265F1F" w:rsidRPr="00C03459">
        <w:rPr>
          <w:sz w:val="24"/>
          <w:szCs w:val="24"/>
        </w:rPr>
        <w:t>appoint an assistant</w:t>
      </w:r>
      <w:r w:rsidR="00201C11" w:rsidRPr="00C03459">
        <w:rPr>
          <w:sz w:val="24"/>
          <w:szCs w:val="24"/>
        </w:rPr>
        <w:t>,</w:t>
      </w:r>
      <w:r w:rsidR="00265F1F" w:rsidRPr="00C03459">
        <w:rPr>
          <w:sz w:val="24"/>
          <w:szCs w:val="24"/>
        </w:rPr>
        <w:t xml:space="preserve"> who </w:t>
      </w:r>
      <w:r w:rsidR="009F7480">
        <w:rPr>
          <w:sz w:val="24"/>
          <w:szCs w:val="24"/>
        </w:rPr>
        <w:t>shal</w:t>
      </w:r>
      <w:r w:rsidR="00265F1F" w:rsidRPr="00C03459">
        <w:rPr>
          <w:sz w:val="24"/>
          <w:szCs w:val="24"/>
        </w:rPr>
        <w:t xml:space="preserve">l be mentored and trained </w:t>
      </w:r>
      <w:r w:rsidR="00AE3F3F" w:rsidRPr="00C03459">
        <w:rPr>
          <w:sz w:val="24"/>
          <w:szCs w:val="24"/>
        </w:rPr>
        <w:t>to assume leadership</w:t>
      </w:r>
      <w:r w:rsidR="00265F1F" w:rsidRPr="00C03459">
        <w:rPr>
          <w:sz w:val="24"/>
          <w:szCs w:val="24"/>
        </w:rPr>
        <w:t xml:space="preserve"> if the Lead</w:t>
      </w:r>
      <w:r w:rsidR="00FF38F8">
        <w:rPr>
          <w:sz w:val="24"/>
          <w:szCs w:val="24"/>
        </w:rPr>
        <w:t>er</w:t>
      </w:r>
      <w:r w:rsidR="00265F1F" w:rsidRPr="00C03459">
        <w:rPr>
          <w:sz w:val="24"/>
          <w:szCs w:val="24"/>
        </w:rPr>
        <w:t xml:space="preserve"> is unable to attend</w:t>
      </w:r>
      <w:r w:rsidR="00B90589">
        <w:rPr>
          <w:sz w:val="24"/>
          <w:szCs w:val="24"/>
        </w:rPr>
        <w:t xml:space="preserve"> an</w:t>
      </w:r>
      <w:r w:rsidR="00265F1F" w:rsidRPr="00C03459">
        <w:rPr>
          <w:sz w:val="24"/>
          <w:szCs w:val="24"/>
        </w:rPr>
        <w:t xml:space="preserve"> incident. All teams </w:t>
      </w:r>
      <w:r w:rsidR="00201C11" w:rsidRPr="00C03459">
        <w:rPr>
          <w:sz w:val="24"/>
          <w:szCs w:val="24"/>
        </w:rPr>
        <w:t xml:space="preserve">shall </w:t>
      </w:r>
      <w:r w:rsidR="00265F1F" w:rsidRPr="00C03459">
        <w:rPr>
          <w:sz w:val="24"/>
          <w:szCs w:val="24"/>
        </w:rPr>
        <w:t>be cross-traine</w:t>
      </w:r>
      <w:r w:rsidR="004E6C21">
        <w:rPr>
          <w:sz w:val="24"/>
          <w:szCs w:val="24"/>
        </w:rPr>
        <w:t>d</w:t>
      </w:r>
      <w:r w:rsidR="00265F1F" w:rsidRPr="00C03459">
        <w:rPr>
          <w:sz w:val="24"/>
          <w:szCs w:val="24"/>
        </w:rPr>
        <w:t xml:space="preserve">. Teams </w:t>
      </w:r>
      <w:r w:rsidR="00201C11" w:rsidRPr="00C03459">
        <w:rPr>
          <w:sz w:val="24"/>
          <w:szCs w:val="24"/>
        </w:rPr>
        <w:t xml:space="preserve">shall </w:t>
      </w:r>
      <w:r w:rsidR="00265F1F" w:rsidRPr="00C03459">
        <w:rPr>
          <w:sz w:val="24"/>
          <w:szCs w:val="24"/>
        </w:rPr>
        <w:t>carry their own equipment</w:t>
      </w:r>
      <w:r w:rsidR="00201C11" w:rsidRPr="00C03459">
        <w:rPr>
          <w:sz w:val="24"/>
          <w:szCs w:val="24"/>
        </w:rPr>
        <w:t>,</w:t>
      </w:r>
      <w:r w:rsidR="00265F1F" w:rsidRPr="00C03459">
        <w:rPr>
          <w:sz w:val="24"/>
          <w:szCs w:val="24"/>
        </w:rPr>
        <w:t xml:space="preserve"> but may be supplemented by equipment set up in the ARK.</w:t>
      </w:r>
      <w:r w:rsidR="009938A5" w:rsidRPr="00C03459">
        <w:rPr>
          <w:sz w:val="24"/>
          <w:szCs w:val="24"/>
        </w:rPr>
        <w:t xml:space="preserve"> If </w:t>
      </w:r>
      <w:r w:rsidR="00201C11" w:rsidRPr="00C03459">
        <w:rPr>
          <w:sz w:val="24"/>
          <w:szCs w:val="24"/>
        </w:rPr>
        <w:t>t</w:t>
      </w:r>
      <w:r w:rsidR="009938A5" w:rsidRPr="00C03459">
        <w:rPr>
          <w:sz w:val="24"/>
          <w:szCs w:val="24"/>
        </w:rPr>
        <w:t xml:space="preserve">eams have radio operators, they </w:t>
      </w:r>
      <w:r w:rsidR="00201C11" w:rsidRPr="00C03459">
        <w:rPr>
          <w:sz w:val="24"/>
          <w:szCs w:val="24"/>
        </w:rPr>
        <w:t xml:space="preserve">shall </w:t>
      </w:r>
      <w:r w:rsidR="009938A5" w:rsidRPr="00C03459">
        <w:rPr>
          <w:sz w:val="24"/>
          <w:szCs w:val="24"/>
        </w:rPr>
        <w:t xml:space="preserve">coordinate and effect communications to </w:t>
      </w:r>
      <w:r w:rsidR="00201C11" w:rsidRPr="00C03459">
        <w:rPr>
          <w:sz w:val="24"/>
          <w:szCs w:val="24"/>
        </w:rPr>
        <w:t>the city</w:t>
      </w:r>
      <w:r w:rsidR="00A00270">
        <w:rPr>
          <w:sz w:val="24"/>
          <w:szCs w:val="24"/>
        </w:rPr>
        <w:t xml:space="preserve"> through SARES.</w:t>
      </w:r>
    </w:p>
    <w:p w14:paraId="5DEA5738" w14:textId="120B26B5" w:rsidR="000E3136" w:rsidRPr="009D5BE8" w:rsidRDefault="3A4E9F0A" w:rsidP="3A4E9F0A">
      <w:pPr>
        <w:rPr>
          <w:sz w:val="24"/>
          <w:szCs w:val="24"/>
        </w:rPr>
      </w:pPr>
      <w:r w:rsidRPr="3A4E9F0A">
        <w:rPr>
          <w:sz w:val="24"/>
          <w:szCs w:val="24"/>
        </w:rPr>
        <w:t>DSW coverage is in effect with activation by the appropriate sworn officer (or the designated City employee) for drills and incidents. The administration of the oath, and the completed application from the volunteer, shall have already been completed at training graduation.</w:t>
      </w:r>
    </w:p>
    <w:p w14:paraId="00136334" w14:textId="63BFEE0F" w:rsidR="00455EB0" w:rsidRPr="00161F57" w:rsidRDefault="6A198760" w:rsidP="6A198760">
      <w:pPr>
        <w:pStyle w:val="Heading2"/>
        <w:rPr>
          <w:sz w:val="24"/>
          <w:szCs w:val="24"/>
        </w:rPr>
      </w:pPr>
      <w:r w:rsidRPr="6A198760">
        <w:t>Equipment</w:t>
      </w:r>
    </w:p>
    <w:p w14:paraId="6CFCE71B" w14:textId="0D0259AC" w:rsidR="00455EB0" w:rsidRPr="00711EBD" w:rsidRDefault="3A4E9F0A" w:rsidP="3A4E9F0A">
      <w:pPr>
        <w:rPr>
          <w:sz w:val="24"/>
          <w:szCs w:val="24"/>
        </w:rPr>
      </w:pPr>
      <w:r w:rsidRPr="3A4E9F0A">
        <w:rPr>
          <w:sz w:val="24"/>
          <w:szCs w:val="24"/>
        </w:rPr>
        <w:t>The City of Sunnyvale provides a list of required equipment for CERT team members. See Appendix A at the end of this document.</w:t>
      </w:r>
    </w:p>
    <w:p w14:paraId="02D17FEF" w14:textId="3134FDAF" w:rsidR="00455EB0" w:rsidRPr="00711EBD" w:rsidRDefault="3A4E9F0A" w:rsidP="3A4E9F0A">
      <w:pPr>
        <w:rPr>
          <w:sz w:val="24"/>
          <w:szCs w:val="24"/>
        </w:rPr>
      </w:pPr>
      <w:r w:rsidRPr="3A4E9F0A">
        <w:rPr>
          <w:sz w:val="24"/>
          <w:szCs w:val="24"/>
        </w:rPr>
        <w:t>Also provided by the city is a standard equipment list for those ARKs in staging areas. See Appendix B.</w:t>
      </w:r>
    </w:p>
    <w:p w14:paraId="34E7EC22" w14:textId="77777777" w:rsidR="00A5665E" w:rsidRDefault="00A5665E">
      <w:pPr>
        <w:rPr>
          <w:b/>
          <w:sz w:val="24"/>
          <w:szCs w:val="24"/>
          <w:u w:val="single"/>
        </w:rPr>
      </w:pPr>
    </w:p>
    <w:p w14:paraId="7EF10B09" w14:textId="467F8556" w:rsidR="3EC4FB05" w:rsidRDefault="3EC4FB05"/>
    <w:p w14:paraId="44646406" w14:textId="315F6D11" w:rsidR="00D13831" w:rsidRPr="001936DD" w:rsidRDefault="3A4E9F0A" w:rsidP="6A198760">
      <w:pPr>
        <w:rPr>
          <w:b/>
          <w:bCs/>
          <w:sz w:val="24"/>
          <w:szCs w:val="24"/>
          <w:u w:val="single"/>
        </w:rPr>
      </w:pPr>
      <w:r w:rsidRPr="3A4E9F0A">
        <w:rPr>
          <w:rStyle w:val="Heading2Char"/>
        </w:rPr>
        <w:t>Forms</w:t>
      </w:r>
    </w:p>
    <w:p w14:paraId="432C27BA" w14:textId="09622BD6" w:rsidR="3A4E9F0A" w:rsidRDefault="3A4E9F0A" w:rsidP="3A4E9F0A">
      <w:pPr>
        <w:rPr>
          <w:rStyle w:val="Heading2Char"/>
        </w:rPr>
      </w:pPr>
      <w:r w:rsidRPr="3A4E9F0A">
        <w:t>The following forms are furnished by the city in the event of a drill or incident. CERT team members are required to use them when training or deployed.</w:t>
      </w:r>
    </w:p>
    <w:p w14:paraId="5A5E01A9" w14:textId="06AD6F9B" w:rsidR="00455EB0" w:rsidRPr="00711EBD" w:rsidRDefault="3A4E9F0A" w:rsidP="3A4E9F0A">
      <w:pPr>
        <w:pStyle w:val="ListParagraph"/>
        <w:numPr>
          <w:ilvl w:val="0"/>
          <w:numId w:val="3"/>
        </w:numPr>
        <w:rPr>
          <w:sz w:val="24"/>
          <w:szCs w:val="24"/>
        </w:rPr>
      </w:pPr>
      <w:r w:rsidRPr="3A4E9F0A">
        <w:rPr>
          <w:sz w:val="24"/>
          <w:szCs w:val="24"/>
        </w:rPr>
        <w:t>ICS205 with frequencies, channels, codes, and tactical call signs shall be used (with activation number).</w:t>
      </w:r>
    </w:p>
    <w:p w14:paraId="6372952C" w14:textId="19BD64E5" w:rsidR="00455EB0" w:rsidRDefault="3A4E9F0A" w:rsidP="3A4E9F0A">
      <w:pPr>
        <w:pStyle w:val="ListParagraph"/>
        <w:numPr>
          <w:ilvl w:val="0"/>
          <w:numId w:val="3"/>
        </w:numPr>
        <w:rPr>
          <w:sz w:val="24"/>
          <w:szCs w:val="24"/>
        </w:rPr>
      </w:pPr>
      <w:r w:rsidRPr="3A4E9F0A">
        <w:rPr>
          <w:sz w:val="24"/>
          <w:szCs w:val="24"/>
        </w:rPr>
        <w:t>The sign-in log, ICS 211, must have an activation number, and all persons arriving at staging area shall sign in (no exceptions).</w:t>
      </w:r>
    </w:p>
    <w:p w14:paraId="11D472E5" w14:textId="0AA0DAC4" w:rsidR="00E05E12" w:rsidRDefault="3A4E9F0A" w:rsidP="3A4E9F0A">
      <w:pPr>
        <w:pStyle w:val="ListParagraph"/>
        <w:numPr>
          <w:ilvl w:val="0"/>
          <w:numId w:val="3"/>
        </w:numPr>
        <w:rPr>
          <w:sz w:val="24"/>
          <w:szCs w:val="24"/>
        </w:rPr>
      </w:pPr>
      <w:r w:rsidRPr="3A4E9F0A">
        <w:rPr>
          <w:sz w:val="24"/>
          <w:szCs w:val="24"/>
        </w:rPr>
        <w:t>ICS 213 shall be used for messages to DOC/EOC.</w:t>
      </w:r>
    </w:p>
    <w:p w14:paraId="4AA7DF3B" w14:textId="2C1B410A" w:rsidR="00D33162" w:rsidRPr="00711EBD" w:rsidRDefault="3A4E9F0A" w:rsidP="3A4E9F0A">
      <w:pPr>
        <w:pStyle w:val="ListParagraph"/>
        <w:numPr>
          <w:ilvl w:val="0"/>
          <w:numId w:val="3"/>
        </w:numPr>
        <w:rPr>
          <w:sz w:val="24"/>
          <w:szCs w:val="24"/>
        </w:rPr>
      </w:pPr>
      <w:r w:rsidRPr="3A4E9F0A">
        <w:rPr>
          <w:sz w:val="24"/>
          <w:szCs w:val="24"/>
        </w:rPr>
        <w:t>Damage assessment forms shall list the activation title and number.</w:t>
      </w:r>
    </w:p>
    <w:p w14:paraId="3DD19E96" w14:textId="2C9AF56D" w:rsidR="00455EB0" w:rsidRDefault="3A4E9F0A" w:rsidP="3A4E9F0A">
      <w:pPr>
        <w:pStyle w:val="ListParagraph"/>
        <w:numPr>
          <w:ilvl w:val="0"/>
          <w:numId w:val="3"/>
        </w:numPr>
        <w:rPr>
          <w:sz w:val="24"/>
          <w:szCs w:val="24"/>
        </w:rPr>
      </w:pPr>
      <w:r w:rsidRPr="3A4E9F0A">
        <w:rPr>
          <w:sz w:val="24"/>
          <w:szCs w:val="24"/>
        </w:rPr>
        <w:t>The inventory log for ARK supplies used during the activation shall reflect supplies returned to ARK unused and the number to be replenished.</w:t>
      </w:r>
    </w:p>
    <w:p w14:paraId="2E98D2DF" w14:textId="017A0118" w:rsidR="00161F57" w:rsidRDefault="3EC4FB05" w:rsidP="3EC4FB05">
      <w:pPr>
        <w:rPr>
          <w:sz w:val="24"/>
          <w:szCs w:val="24"/>
        </w:rPr>
      </w:pPr>
      <w:r w:rsidRPr="3EC4FB05">
        <w:rPr>
          <w:sz w:val="24"/>
          <w:szCs w:val="24"/>
        </w:rPr>
        <w:t>All forms used during a drill or activation shall be properly marked. It is the Team Leader’s responsibility to verify that they are complete.</w:t>
      </w:r>
    </w:p>
    <w:p w14:paraId="64628C60" w14:textId="533EE30A" w:rsidR="00D13831" w:rsidRPr="001936DD" w:rsidRDefault="6A198760" w:rsidP="6A198760">
      <w:pPr>
        <w:rPr>
          <w:b/>
          <w:bCs/>
          <w:sz w:val="24"/>
          <w:szCs w:val="24"/>
          <w:u w:val="single"/>
        </w:rPr>
      </w:pPr>
      <w:r w:rsidRPr="6A198760">
        <w:rPr>
          <w:rStyle w:val="Heading2Char"/>
        </w:rPr>
        <w:t>Communications</w:t>
      </w:r>
    </w:p>
    <w:p w14:paraId="070426E5" w14:textId="5DF8A78E" w:rsidR="00455EB0" w:rsidRPr="00711EBD" w:rsidRDefault="3EC4FB05">
      <w:pPr>
        <w:rPr>
          <w:sz w:val="24"/>
          <w:szCs w:val="24"/>
        </w:rPr>
      </w:pPr>
      <w:r w:rsidRPr="3EC4FB05">
        <w:rPr>
          <w:sz w:val="24"/>
          <w:szCs w:val="24"/>
        </w:rPr>
        <w:t>FRS radios shall be used by neighborhood groups and teams. The radios shall be part of the required equipment list to be furnished by the team member. When possible, SARES members shall be part of the team and able to communicate with DOC and EOC. FRS and GMRS shall be used by Teams and Team Leaders with no amateur radio operator. ICS 205 (Comm Plan) shall be furnished to each team member with appropriate frequencies for FRS, GMRS, and Amateur radio, including tactical call signs.</w:t>
      </w:r>
    </w:p>
    <w:p w14:paraId="63EEA719" w14:textId="7D7A01C6" w:rsidR="00D13831" w:rsidRPr="008B26D0" w:rsidRDefault="6A198760" w:rsidP="6A198760">
      <w:pPr>
        <w:pStyle w:val="Heading1"/>
        <w:rPr>
          <w:b/>
          <w:sz w:val="24"/>
          <w:szCs w:val="24"/>
          <w:u w:val="single"/>
        </w:rPr>
      </w:pPr>
      <w:r w:rsidRPr="6A198760">
        <w:t>Demobilization</w:t>
      </w:r>
    </w:p>
    <w:p w14:paraId="4F0B5150" w14:textId="2740CFE0" w:rsidR="003167C5" w:rsidRPr="000E3136" w:rsidRDefault="6A198760" w:rsidP="6A198760">
      <w:pPr>
        <w:pStyle w:val="Heading2"/>
        <w:rPr>
          <w:b/>
          <w:sz w:val="24"/>
          <w:szCs w:val="24"/>
        </w:rPr>
      </w:pPr>
      <w:r w:rsidRPr="6A198760">
        <w:t>End of Shift</w:t>
      </w:r>
    </w:p>
    <w:p w14:paraId="71AE02B8" w14:textId="45D5EC6A" w:rsidR="6A198760" w:rsidRDefault="3EC4FB05" w:rsidP="3EC4FB05">
      <w:pPr>
        <w:rPr>
          <w:sz w:val="24"/>
          <w:szCs w:val="24"/>
        </w:rPr>
      </w:pPr>
      <w:r w:rsidRPr="3EC4FB05">
        <w:rPr>
          <w:sz w:val="24"/>
          <w:szCs w:val="24"/>
        </w:rPr>
        <w:t>All documents used during the incident shall be returned up the chain of command. Personal equipment of team members shall be inventoried and replenished as necessary. Transfer of command procedures shall be followed with document transfer and de-brief. Team members shall be given breaks as needed and may continue or return for next needed shift.</w:t>
      </w:r>
    </w:p>
    <w:p w14:paraId="0015A3AA" w14:textId="5EC93C08" w:rsidR="00455EB0" w:rsidRPr="001936DD" w:rsidRDefault="3A4E9F0A" w:rsidP="3A4E9F0A">
      <w:pPr>
        <w:pStyle w:val="Heading2"/>
        <w:rPr>
          <w:b/>
          <w:bCs/>
          <w:sz w:val="24"/>
          <w:szCs w:val="24"/>
        </w:rPr>
      </w:pPr>
      <w:r>
        <w:t>End of Event</w:t>
      </w:r>
    </w:p>
    <w:p w14:paraId="59344E21" w14:textId="70D1E9A5" w:rsidR="00E81165" w:rsidRPr="00711EBD" w:rsidRDefault="48A6844F">
      <w:pPr>
        <w:rPr>
          <w:sz w:val="24"/>
          <w:szCs w:val="24"/>
        </w:rPr>
      </w:pPr>
      <w:r w:rsidRPr="48A6844F">
        <w:rPr>
          <w:sz w:val="24"/>
          <w:szCs w:val="24"/>
        </w:rPr>
        <w:t xml:space="preserve">CERT volunteers shall resupply each ARK at the earliest possible time. All ARK equipment used shall be inspected and noted for repair or replacement. All CERT personnel shall sign out. The ARK is closed and all documents are given to the Team Leader, who inspects them for accuracy and completeness and delivers them to DOC. Team members are dismissed. Team de-briefings shall be held within 10 days. </w:t>
      </w:r>
    </w:p>
    <w:p w14:paraId="73CCE6D5" w14:textId="77777777" w:rsidR="00E41284" w:rsidRDefault="00E41284" w:rsidP="001258EF">
      <w:pPr>
        <w:pStyle w:val="Heading1"/>
      </w:pPr>
    </w:p>
    <w:p w14:paraId="4DC42359" w14:textId="63B00C18" w:rsidR="001258EF" w:rsidRDefault="6A198760" w:rsidP="001258EF">
      <w:pPr>
        <w:pStyle w:val="Heading1"/>
      </w:pPr>
      <w:r w:rsidRPr="6A198760">
        <w:t xml:space="preserve">Appendix A: </w:t>
      </w:r>
      <w:r w:rsidR="001258EF">
        <w:t xml:space="preserve"> </w:t>
      </w:r>
      <w:r w:rsidRPr="6A198760">
        <w:t xml:space="preserve"> GO-BAG FOR TEAM MEMBERS </w:t>
      </w:r>
    </w:p>
    <w:p w14:paraId="29B3105F" w14:textId="69EEFA59" w:rsidR="001258EF" w:rsidRPr="00E41284" w:rsidRDefault="001258EF" w:rsidP="001258EF">
      <w:pPr>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1284">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284">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REQUIRED </w:t>
      </w:r>
    </w:p>
    <w:p w14:paraId="630F0F59" w14:textId="280C21F3" w:rsidR="007572FC" w:rsidRDefault="3A4E9F0A" w:rsidP="3A4E9F0A">
      <w:pPr>
        <w:pStyle w:val="ListParagraph"/>
        <w:numPr>
          <w:ilvl w:val="0"/>
          <w:numId w:val="2"/>
        </w:numPr>
      </w:pPr>
      <w:r>
        <w:t xml:space="preserve">FRS radio w/ weather channel </w:t>
      </w:r>
    </w:p>
    <w:p w14:paraId="3E160EE4" w14:textId="2924291C" w:rsidR="007572FC" w:rsidRDefault="3A4E9F0A" w:rsidP="3A4E9F0A">
      <w:pPr>
        <w:pStyle w:val="ListParagraph"/>
        <w:numPr>
          <w:ilvl w:val="0"/>
          <w:numId w:val="2"/>
        </w:numPr>
      </w:pPr>
      <w:r>
        <w:t xml:space="preserve">Cell phone w/ required apps </w:t>
      </w:r>
    </w:p>
    <w:p w14:paraId="6736A350" w14:textId="0F0C7979" w:rsidR="007572FC" w:rsidRDefault="3A4E9F0A" w:rsidP="3A4E9F0A">
      <w:pPr>
        <w:pStyle w:val="ListParagraph"/>
        <w:numPr>
          <w:ilvl w:val="0"/>
          <w:numId w:val="2"/>
        </w:numPr>
      </w:pPr>
      <w:r>
        <w:t xml:space="preserve">Forms (5 each)- damage assessment, ICS 211, 213,205 </w:t>
      </w:r>
    </w:p>
    <w:p w14:paraId="17811D27" w14:textId="450012AE" w:rsidR="007572FC" w:rsidRPr="00586A50" w:rsidRDefault="3A4E9F0A" w:rsidP="3A4E9F0A">
      <w:pPr>
        <w:pStyle w:val="ListParagraph"/>
        <w:numPr>
          <w:ilvl w:val="0"/>
          <w:numId w:val="2"/>
        </w:numPr>
      </w:pPr>
      <w:r>
        <w:t xml:space="preserve">Notepad, pen, clipboard  </w:t>
      </w:r>
    </w:p>
    <w:p w14:paraId="4F48194A" w14:textId="473EA672" w:rsidR="007572FC" w:rsidRPr="00586A50" w:rsidRDefault="3A4E9F0A" w:rsidP="3A4E9F0A">
      <w:pPr>
        <w:pStyle w:val="ListParagraph"/>
        <w:numPr>
          <w:ilvl w:val="0"/>
          <w:numId w:val="2"/>
        </w:numPr>
      </w:pPr>
      <w:r>
        <w:t xml:space="preserve">Phone contact list- team+ command                     </w:t>
      </w:r>
    </w:p>
    <w:p w14:paraId="622974C9" w14:textId="77777777" w:rsidR="001258EF" w:rsidRPr="00586A50" w:rsidRDefault="001258EF" w:rsidP="001258EF">
      <w:pPr>
        <w:pStyle w:val="ListParagraph"/>
        <w:numPr>
          <w:ilvl w:val="0"/>
          <w:numId w:val="2"/>
        </w:numPr>
      </w:pPr>
      <w:r>
        <w:t>Watch</w:t>
      </w:r>
    </w:p>
    <w:p w14:paraId="6B7577D0" w14:textId="77777777" w:rsidR="001258EF" w:rsidRDefault="001258EF" w:rsidP="001258EF">
      <w:pPr>
        <w:pStyle w:val="ListParagraph"/>
        <w:numPr>
          <w:ilvl w:val="0"/>
          <w:numId w:val="2"/>
        </w:numPr>
      </w:pPr>
      <w:r>
        <w:t>Water</w:t>
      </w:r>
    </w:p>
    <w:p w14:paraId="0CFB4B3E" w14:textId="0253F135" w:rsidR="001258EF" w:rsidRDefault="001258EF" w:rsidP="3A4E9F0A">
      <w:pPr>
        <w:pStyle w:val="ListParagraph"/>
        <w:numPr>
          <w:ilvl w:val="0"/>
          <w:numId w:val="2"/>
        </w:numPr>
      </w:pPr>
      <w:r>
        <w:t>Hard Hat</w:t>
      </w:r>
    </w:p>
    <w:p w14:paraId="0D842307" w14:textId="77777777" w:rsidR="001258EF" w:rsidRDefault="001258EF" w:rsidP="001258EF">
      <w:pPr>
        <w:pStyle w:val="ListParagraph"/>
        <w:numPr>
          <w:ilvl w:val="0"/>
          <w:numId w:val="2"/>
        </w:numPr>
      </w:pPr>
      <w:r>
        <w:t>Goggles</w:t>
      </w:r>
    </w:p>
    <w:p w14:paraId="01EF8783" w14:textId="77777777" w:rsidR="001258EF" w:rsidRDefault="001258EF" w:rsidP="001258EF">
      <w:pPr>
        <w:pStyle w:val="ListParagraph"/>
        <w:numPr>
          <w:ilvl w:val="0"/>
          <w:numId w:val="2"/>
        </w:numPr>
      </w:pPr>
      <w:r>
        <w:t>Gloves</w:t>
      </w:r>
    </w:p>
    <w:p w14:paraId="6F005311" w14:textId="77777777" w:rsidR="001258EF" w:rsidRDefault="001258EF" w:rsidP="001258EF">
      <w:pPr>
        <w:pStyle w:val="ListParagraph"/>
        <w:numPr>
          <w:ilvl w:val="0"/>
          <w:numId w:val="2"/>
        </w:numPr>
      </w:pPr>
      <w:r>
        <w:t>Vest</w:t>
      </w:r>
    </w:p>
    <w:p w14:paraId="17F79658" w14:textId="77777777" w:rsidR="001258EF" w:rsidRDefault="001258EF" w:rsidP="001258EF">
      <w:pPr>
        <w:pStyle w:val="ListParagraph"/>
        <w:numPr>
          <w:ilvl w:val="0"/>
          <w:numId w:val="2"/>
        </w:numPr>
      </w:pPr>
      <w:r>
        <w:t>Whistle</w:t>
      </w:r>
    </w:p>
    <w:p w14:paraId="4864E929" w14:textId="6E5077B8" w:rsidR="001258EF" w:rsidRPr="001258EF" w:rsidRDefault="001258EF" w:rsidP="001258EF">
      <w:pPr>
        <w:rPr>
          <w:u w:val="single"/>
        </w:rPr>
      </w:pPr>
      <w:r>
        <w:t xml:space="preserve">  </w:t>
      </w:r>
      <w:r w:rsidRPr="00E41284">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RECOMMENDED</w:t>
      </w:r>
    </w:p>
    <w:p w14:paraId="1BFF0799" w14:textId="568B408E" w:rsidR="007572FC" w:rsidRPr="00586A50" w:rsidRDefault="3A4E9F0A" w:rsidP="001258EF">
      <w:pPr>
        <w:pStyle w:val="ListParagraph"/>
        <w:numPr>
          <w:ilvl w:val="0"/>
          <w:numId w:val="2"/>
        </w:numPr>
      </w:pPr>
      <w:r>
        <w:t xml:space="preserve">½ tank gas </w:t>
      </w:r>
      <w:r w:rsidR="001258EF">
        <w:t>in personal car at all times</w:t>
      </w:r>
      <w:r>
        <w:t xml:space="preserve">                                           </w:t>
      </w:r>
    </w:p>
    <w:p w14:paraId="21D338A6" w14:textId="3E9A087F" w:rsidR="007572FC" w:rsidRDefault="3A4E9F0A" w:rsidP="3A4E9F0A">
      <w:pPr>
        <w:pStyle w:val="ListParagraph"/>
        <w:numPr>
          <w:ilvl w:val="0"/>
          <w:numId w:val="2"/>
        </w:numPr>
      </w:pPr>
      <w:r>
        <w:t xml:space="preserve">Compass   </w:t>
      </w:r>
    </w:p>
    <w:p w14:paraId="3F30F765" w14:textId="532E0199" w:rsidR="007572FC" w:rsidRPr="007572FC" w:rsidRDefault="3A4E9F0A" w:rsidP="3A4E9F0A">
      <w:pPr>
        <w:pStyle w:val="ListParagraph"/>
        <w:numPr>
          <w:ilvl w:val="0"/>
          <w:numId w:val="2"/>
        </w:numPr>
      </w:pPr>
      <w:r>
        <w:t xml:space="preserve">Downloaded offline map- city, bay area- paper copy optional </w:t>
      </w:r>
    </w:p>
    <w:p w14:paraId="548FB548" w14:textId="5434343A" w:rsidR="007572FC" w:rsidRPr="00586A50" w:rsidRDefault="3A4E9F0A" w:rsidP="3A4E9F0A">
      <w:pPr>
        <w:pStyle w:val="ListParagraph"/>
        <w:numPr>
          <w:ilvl w:val="0"/>
          <w:numId w:val="2"/>
        </w:numPr>
      </w:pPr>
      <w:r>
        <w:t xml:space="preserve">Batteries-AA, phone, pad, AAA, portable power bank                        </w:t>
      </w:r>
    </w:p>
    <w:p w14:paraId="282A71F6" w14:textId="02F102FB" w:rsidR="007572FC" w:rsidRPr="00586A50" w:rsidRDefault="3A4E9F0A" w:rsidP="3A4E9F0A">
      <w:pPr>
        <w:pStyle w:val="ListParagraph"/>
        <w:numPr>
          <w:ilvl w:val="0"/>
          <w:numId w:val="2"/>
        </w:numPr>
      </w:pPr>
      <w:r>
        <w:t xml:space="preserve">Power inverter-vehicle                                                                              </w:t>
      </w:r>
    </w:p>
    <w:p w14:paraId="7F62A5EE" w14:textId="77777777" w:rsidR="007572FC" w:rsidRPr="00586A50" w:rsidRDefault="3A4E9F0A" w:rsidP="3A4E9F0A">
      <w:pPr>
        <w:pStyle w:val="ListParagraph"/>
        <w:numPr>
          <w:ilvl w:val="0"/>
          <w:numId w:val="2"/>
        </w:numPr>
      </w:pPr>
      <w:r>
        <w:t>Cigarette lighter adaptors</w:t>
      </w:r>
    </w:p>
    <w:p w14:paraId="0684AB2D" w14:textId="33EABF67" w:rsidR="007572FC" w:rsidRPr="00586A50" w:rsidRDefault="001258EF" w:rsidP="3A4E9F0A">
      <w:pPr>
        <w:pStyle w:val="ListParagraph"/>
        <w:numPr>
          <w:ilvl w:val="0"/>
          <w:numId w:val="2"/>
        </w:numPr>
      </w:pPr>
      <w:r>
        <w:t xml:space="preserve">Flashlight for </w:t>
      </w:r>
      <w:r w:rsidR="3A4E9F0A">
        <w:t xml:space="preserve">traffic </w:t>
      </w:r>
      <w:r>
        <w:t>control</w:t>
      </w:r>
    </w:p>
    <w:p w14:paraId="2AA79FD0" w14:textId="77777777" w:rsidR="007572FC" w:rsidRPr="00586A50" w:rsidRDefault="3A4E9F0A" w:rsidP="3A4E9F0A">
      <w:pPr>
        <w:pStyle w:val="ListParagraph"/>
        <w:numPr>
          <w:ilvl w:val="0"/>
          <w:numId w:val="2"/>
        </w:numPr>
      </w:pPr>
      <w:r>
        <w:t>Headlamp</w:t>
      </w:r>
    </w:p>
    <w:p w14:paraId="7BAAA675" w14:textId="77777777" w:rsidR="007572FC" w:rsidRPr="00586A50" w:rsidRDefault="3A4E9F0A" w:rsidP="3A4E9F0A">
      <w:pPr>
        <w:pStyle w:val="ListParagraph"/>
        <w:numPr>
          <w:ilvl w:val="0"/>
          <w:numId w:val="2"/>
        </w:numPr>
      </w:pPr>
      <w:r>
        <w:t>Knife / Leatherman</w:t>
      </w:r>
    </w:p>
    <w:p w14:paraId="5CC0C3AC" w14:textId="77777777" w:rsidR="007572FC" w:rsidRPr="00586A50" w:rsidRDefault="3A4E9F0A" w:rsidP="3A4E9F0A">
      <w:pPr>
        <w:pStyle w:val="ListParagraph"/>
        <w:numPr>
          <w:ilvl w:val="0"/>
          <w:numId w:val="2"/>
        </w:numPr>
      </w:pPr>
      <w:r>
        <w:t>Caution tape, duct tape</w:t>
      </w:r>
    </w:p>
    <w:p w14:paraId="6A1F9059" w14:textId="77777777" w:rsidR="007572FC" w:rsidRPr="00586A50" w:rsidRDefault="3A4E9F0A" w:rsidP="3A4E9F0A">
      <w:pPr>
        <w:pStyle w:val="ListParagraph"/>
        <w:numPr>
          <w:ilvl w:val="0"/>
          <w:numId w:val="2"/>
        </w:numPr>
      </w:pPr>
      <w:r>
        <w:t>First aid kit</w:t>
      </w:r>
    </w:p>
    <w:p w14:paraId="6271B236" w14:textId="2BD7F5FF" w:rsidR="007572FC" w:rsidRPr="00586A50" w:rsidRDefault="3A4E9F0A" w:rsidP="3A4E9F0A">
      <w:pPr>
        <w:pStyle w:val="ListParagraph"/>
        <w:numPr>
          <w:ilvl w:val="0"/>
          <w:numId w:val="2"/>
        </w:numPr>
      </w:pPr>
      <w:r>
        <w:t>Compass, mirror, whistle, bandana</w:t>
      </w:r>
    </w:p>
    <w:p w14:paraId="57F191A1" w14:textId="55000AB7" w:rsidR="007572FC" w:rsidRPr="00586A50" w:rsidRDefault="3A4E9F0A" w:rsidP="3A4E9F0A">
      <w:pPr>
        <w:pStyle w:val="ListParagraph"/>
        <w:numPr>
          <w:ilvl w:val="0"/>
          <w:numId w:val="2"/>
        </w:numPr>
      </w:pPr>
      <w:r>
        <w:t>FOGs, radio manuals, ICS 205</w:t>
      </w:r>
    </w:p>
    <w:p w14:paraId="696CAB85" w14:textId="77777777" w:rsidR="007572FC" w:rsidRPr="00586A50" w:rsidRDefault="3A4E9F0A" w:rsidP="3A4E9F0A">
      <w:pPr>
        <w:pStyle w:val="ListParagraph"/>
        <w:numPr>
          <w:ilvl w:val="0"/>
          <w:numId w:val="2"/>
        </w:numPr>
      </w:pPr>
      <w:r>
        <w:t>100 ft rope.  (500# para cord)</w:t>
      </w:r>
    </w:p>
    <w:p w14:paraId="3DE7A391" w14:textId="4350FB03" w:rsidR="001258EF" w:rsidRPr="00586A50" w:rsidRDefault="3A4E9F0A" w:rsidP="001258EF">
      <w:pPr>
        <w:pStyle w:val="ListParagraph"/>
        <w:numPr>
          <w:ilvl w:val="0"/>
          <w:numId w:val="2"/>
        </w:numPr>
      </w:pPr>
      <w:r>
        <w:t>Mylar blanket</w:t>
      </w:r>
      <w:r w:rsidR="001258EF">
        <w:t xml:space="preserve"> </w:t>
      </w:r>
    </w:p>
    <w:p w14:paraId="5AF3AB98" w14:textId="19682B74" w:rsidR="007572FC" w:rsidRPr="00586A50" w:rsidRDefault="3A4E9F0A" w:rsidP="3A4E9F0A">
      <w:pPr>
        <w:pStyle w:val="ListParagraph"/>
        <w:numPr>
          <w:ilvl w:val="0"/>
          <w:numId w:val="2"/>
        </w:numPr>
      </w:pPr>
      <w:r>
        <w:t>Trash bag</w:t>
      </w:r>
    </w:p>
    <w:p w14:paraId="0B7825C7" w14:textId="3B6B1D93" w:rsidR="3A4E9F0A" w:rsidRDefault="3A4E9F0A" w:rsidP="3A4E9F0A">
      <w:pPr>
        <w:pStyle w:val="ListParagraph"/>
        <w:numPr>
          <w:ilvl w:val="0"/>
          <w:numId w:val="2"/>
        </w:numPr>
      </w:pPr>
      <w:r>
        <w:t>12hr- food bars</w:t>
      </w:r>
    </w:p>
    <w:p w14:paraId="006FBDCD" w14:textId="7CE2827D" w:rsidR="3A4E9F0A" w:rsidRDefault="3A4E9F0A" w:rsidP="3A4E9F0A">
      <w:pPr>
        <w:pStyle w:val="ListParagraph"/>
        <w:numPr>
          <w:ilvl w:val="0"/>
          <w:numId w:val="2"/>
        </w:numPr>
      </w:pPr>
      <w:r>
        <w:t>Extra nitrile gloves</w:t>
      </w:r>
    </w:p>
    <w:p w14:paraId="5A4A8D20" w14:textId="0694F2CB" w:rsidR="3A4E9F0A" w:rsidRDefault="3A4E9F0A" w:rsidP="001258EF">
      <w:pPr>
        <w:pStyle w:val="ListParagraph"/>
        <w:numPr>
          <w:ilvl w:val="0"/>
          <w:numId w:val="2"/>
        </w:numPr>
      </w:pPr>
      <w:r>
        <w:t xml:space="preserve">Money              </w:t>
      </w:r>
    </w:p>
    <w:p w14:paraId="2103BD9F" w14:textId="28E1E1FB" w:rsidR="3A4E9F0A" w:rsidRDefault="3A4E9F0A" w:rsidP="3A4E9F0A">
      <w:pPr>
        <w:pStyle w:val="ListParagraph"/>
        <w:numPr>
          <w:ilvl w:val="0"/>
          <w:numId w:val="2"/>
        </w:numPr>
      </w:pPr>
      <w:r>
        <w:t xml:space="preserve">N95 masks </w:t>
      </w:r>
    </w:p>
    <w:p w14:paraId="2A32788E" w14:textId="12B5682F" w:rsidR="3A4E9F0A" w:rsidRDefault="3A4E9F0A" w:rsidP="001258EF">
      <w:pPr>
        <w:pStyle w:val="ListParagraph"/>
      </w:pPr>
    </w:p>
    <w:p w14:paraId="11945A4B" w14:textId="3BD3A30A" w:rsidR="000F215C" w:rsidRPr="00586A50" w:rsidRDefault="007572FC" w:rsidP="000F215C">
      <w:r>
        <w:lastRenderedPageBreak/>
        <w:t xml:space="preserve">                                                        </w:t>
      </w:r>
    </w:p>
    <w:p w14:paraId="7239DD5A" w14:textId="77777777" w:rsidR="001C7A3D" w:rsidRDefault="336394C0" w:rsidP="007572FC">
      <w:r>
        <w:t xml:space="preserve">                                                          </w:t>
      </w:r>
    </w:p>
    <w:p w14:paraId="38CB1CFB" w14:textId="07FA9270" w:rsidR="000F215C" w:rsidRDefault="3A4E9F0A" w:rsidP="6A198760">
      <w:pPr>
        <w:pStyle w:val="Heading1"/>
        <w:rPr>
          <w:b/>
          <w:sz w:val="24"/>
          <w:szCs w:val="24"/>
          <w:u w:val="single"/>
        </w:rPr>
      </w:pPr>
      <w:r>
        <w:t>Appendix B: CERT EQUIPMENT AT STAGING AREAS</w:t>
      </w:r>
    </w:p>
    <w:p w14:paraId="1AF4C079" w14:textId="324DD04E" w:rsidR="3A4E9F0A" w:rsidRDefault="3A4E9F0A" w:rsidP="3A4E9F0A">
      <w:pPr>
        <w:ind w:left="360"/>
      </w:pPr>
    </w:p>
    <w:p w14:paraId="083FBF47" w14:textId="2D745BB1" w:rsidR="3A4E9F0A" w:rsidRDefault="3A4E9F0A" w:rsidP="3A4E9F0A">
      <w:pPr>
        <w:pStyle w:val="NoSpacing"/>
      </w:pPr>
      <w:r w:rsidRPr="3A4E9F0A">
        <w:t>Staging equipment:</w:t>
      </w:r>
    </w:p>
    <w:p w14:paraId="7609F522" w14:textId="2BE6D0D1" w:rsidR="00AC3E2F" w:rsidRPr="00AC3E2F" w:rsidRDefault="00AC3E2F" w:rsidP="3A4E9F0A">
      <w:pPr>
        <w:pStyle w:val="ListParagraph"/>
        <w:numPr>
          <w:ilvl w:val="0"/>
          <w:numId w:val="1"/>
        </w:numPr>
      </w:pPr>
      <w:r>
        <w:t>Pop up</w:t>
      </w:r>
      <w:r>
        <w:tab/>
      </w:r>
      <w:r>
        <w:tab/>
      </w:r>
      <w:r>
        <w:tab/>
      </w:r>
      <w:r>
        <w:tab/>
      </w:r>
      <w:r>
        <w:tab/>
      </w:r>
      <w:r>
        <w:tab/>
      </w:r>
    </w:p>
    <w:p w14:paraId="770E08EB" w14:textId="73E8C6C1" w:rsidR="00AC3E2F" w:rsidRDefault="00AC3E2F" w:rsidP="3A4E9F0A">
      <w:pPr>
        <w:pStyle w:val="ListParagraph"/>
        <w:numPr>
          <w:ilvl w:val="0"/>
          <w:numId w:val="1"/>
        </w:numPr>
      </w:pPr>
      <w:r>
        <w:t>Tarp</w:t>
      </w:r>
      <w:r>
        <w:tab/>
      </w:r>
      <w:r>
        <w:tab/>
      </w:r>
      <w:r>
        <w:tab/>
      </w:r>
      <w:r>
        <w:tab/>
      </w:r>
      <w:r>
        <w:tab/>
      </w:r>
      <w:r>
        <w:tab/>
      </w:r>
    </w:p>
    <w:p w14:paraId="70790B0A" w14:textId="781D3307" w:rsidR="00AC3E2F" w:rsidRDefault="00AC3E2F" w:rsidP="3A4E9F0A">
      <w:pPr>
        <w:pStyle w:val="ListParagraph"/>
        <w:numPr>
          <w:ilvl w:val="0"/>
          <w:numId w:val="1"/>
        </w:numPr>
      </w:pPr>
      <w:r>
        <w:t>Tow rope</w:t>
      </w:r>
      <w:r>
        <w:tab/>
      </w:r>
      <w:r>
        <w:tab/>
      </w:r>
      <w:r>
        <w:tab/>
      </w:r>
      <w:r>
        <w:tab/>
      </w:r>
      <w:r>
        <w:tab/>
      </w:r>
    </w:p>
    <w:p w14:paraId="6EA97F95" w14:textId="41588BFF" w:rsidR="00AC3E2F" w:rsidRDefault="00AC3E2F" w:rsidP="3A4E9F0A">
      <w:pPr>
        <w:pStyle w:val="ListParagraph"/>
        <w:numPr>
          <w:ilvl w:val="0"/>
          <w:numId w:val="1"/>
        </w:numPr>
      </w:pPr>
      <w:r>
        <w:t>Generator and fuel</w:t>
      </w:r>
      <w:r>
        <w:tab/>
      </w:r>
      <w:r>
        <w:tab/>
      </w:r>
      <w:r>
        <w:tab/>
      </w:r>
      <w:r>
        <w:tab/>
      </w:r>
      <w:r>
        <w:tab/>
      </w:r>
    </w:p>
    <w:p w14:paraId="77906831" w14:textId="47B52398" w:rsidR="00AC3E2F" w:rsidRDefault="00AC3E2F" w:rsidP="3A4E9F0A">
      <w:pPr>
        <w:pStyle w:val="ListParagraph"/>
        <w:numPr>
          <w:ilvl w:val="0"/>
          <w:numId w:val="1"/>
        </w:numPr>
      </w:pPr>
      <w:r>
        <w:t>Batteries-AA,AAA, C, D</w:t>
      </w:r>
      <w:r>
        <w:tab/>
      </w:r>
      <w:r>
        <w:tab/>
      </w:r>
      <w:r>
        <w:tab/>
      </w:r>
      <w:r>
        <w:tab/>
      </w:r>
    </w:p>
    <w:p w14:paraId="79FA23BF" w14:textId="77777777" w:rsidR="00AC3E2F" w:rsidRDefault="3A4E9F0A" w:rsidP="3A4E9F0A">
      <w:pPr>
        <w:pStyle w:val="ListParagraph"/>
        <w:numPr>
          <w:ilvl w:val="0"/>
          <w:numId w:val="1"/>
        </w:numPr>
      </w:pPr>
      <w:r>
        <w:t>Caution tape</w:t>
      </w:r>
    </w:p>
    <w:p w14:paraId="5267BD66" w14:textId="1B4B7640" w:rsidR="00AC3E2F" w:rsidRDefault="00AC3E2F" w:rsidP="3A4E9F0A">
      <w:pPr>
        <w:pStyle w:val="ListParagraph"/>
        <w:numPr>
          <w:ilvl w:val="0"/>
          <w:numId w:val="1"/>
        </w:numPr>
      </w:pPr>
      <w:r>
        <w:t>Duct tape</w:t>
      </w:r>
    </w:p>
    <w:p w14:paraId="345AF924" w14:textId="7D18D70B" w:rsidR="00AC3E2F" w:rsidRDefault="00AC3E2F" w:rsidP="3A4E9F0A">
      <w:pPr>
        <w:pStyle w:val="ListParagraph"/>
        <w:numPr>
          <w:ilvl w:val="0"/>
          <w:numId w:val="1"/>
        </w:numPr>
      </w:pPr>
      <w:r>
        <w:t xml:space="preserve">Trash bags </w:t>
      </w:r>
      <w:r>
        <w:tab/>
      </w:r>
      <w:r>
        <w:tab/>
      </w:r>
      <w:r>
        <w:tab/>
      </w:r>
      <w:r>
        <w:tab/>
      </w:r>
      <w:r>
        <w:tab/>
      </w:r>
      <w:r>
        <w:tab/>
      </w:r>
      <w:r>
        <w:tab/>
      </w:r>
      <w:r>
        <w:tab/>
      </w:r>
      <w:r>
        <w:tab/>
      </w:r>
      <w:r>
        <w:tab/>
      </w:r>
    </w:p>
    <w:p w14:paraId="21149786" w14:textId="3A57A225" w:rsidR="00AC3E2F" w:rsidRDefault="00AC3E2F" w:rsidP="3A4E9F0A">
      <w:pPr>
        <w:pStyle w:val="ListParagraph"/>
        <w:numPr>
          <w:ilvl w:val="0"/>
          <w:numId w:val="1"/>
        </w:numPr>
      </w:pPr>
      <w:r>
        <w:t>Lights and cords</w:t>
      </w:r>
      <w:r>
        <w:tab/>
      </w:r>
      <w:r>
        <w:tab/>
      </w:r>
      <w:r>
        <w:tab/>
      </w:r>
      <w:r>
        <w:tab/>
      </w:r>
    </w:p>
    <w:p w14:paraId="2E05A10F" w14:textId="3441988E" w:rsidR="00AC3E2F" w:rsidRDefault="00AC3E2F" w:rsidP="3A4E9F0A">
      <w:pPr>
        <w:pStyle w:val="ListParagraph"/>
        <w:numPr>
          <w:ilvl w:val="0"/>
          <w:numId w:val="1"/>
        </w:numPr>
      </w:pPr>
      <w:r>
        <w:t>Portable table</w:t>
      </w:r>
      <w:r>
        <w:tab/>
      </w:r>
      <w:r>
        <w:tab/>
      </w:r>
      <w:r>
        <w:tab/>
      </w:r>
      <w:r>
        <w:tab/>
      </w:r>
      <w:r>
        <w:tab/>
      </w:r>
    </w:p>
    <w:p w14:paraId="6EA0912D" w14:textId="31BDABBE" w:rsidR="00AC3E2F" w:rsidRDefault="00AC3E2F" w:rsidP="3A4E9F0A">
      <w:pPr>
        <w:pStyle w:val="ListParagraph"/>
        <w:numPr>
          <w:ilvl w:val="0"/>
          <w:numId w:val="1"/>
        </w:numPr>
      </w:pPr>
      <w:r>
        <w:t>2 folding chairs</w:t>
      </w:r>
    </w:p>
    <w:p w14:paraId="2AB33F49" w14:textId="7E0336F6" w:rsidR="00AC3E2F" w:rsidRDefault="00AC3E2F" w:rsidP="3A4E9F0A">
      <w:pPr>
        <w:pStyle w:val="NoSpacing"/>
      </w:pPr>
      <w:r w:rsidRPr="3A4E9F0A">
        <w:t>Tools:</w:t>
      </w:r>
      <w:r>
        <w:tab/>
      </w:r>
      <w:r>
        <w:tab/>
      </w:r>
      <w:r>
        <w:tab/>
      </w:r>
      <w:r>
        <w:tab/>
      </w:r>
      <w:r>
        <w:tab/>
      </w:r>
    </w:p>
    <w:p w14:paraId="215FE5B5" w14:textId="5725F112" w:rsidR="00AC3E2F" w:rsidRDefault="3A4E9F0A" w:rsidP="3A4E9F0A">
      <w:pPr>
        <w:pStyle w:val="ListParagraph"/>
        <w:numPr>
          <w:ilvl w:val="0"/>
          <w:numId w:val="1"/>
        </w:numPr>
      </w:pPr>
      <w:r>
        <w:t>Gloves-leather</w:t>
      </w:r>
    </w:p>
    <w:p w14:paraId="76FC0C05" w14:textId="77777777" w:rsidR="00AC3E2F" w:rsidRDefault="3A4E9F0A" w:rsidP="3A4E9F0A">
      <w:pPr>
        <w:pStyle w:val="ListParagraph"/>
        <w:numPr>
          <w:ilvl w:val="0"/>
          <w:numId w:val="1"/>
        </w:numPr>
      </w:pPr>
      <w:r>
        <w:t>Axe or hatchet</w:t>
      </w:r>
    </w:p>
    <w:p w14:paraId="3E660FA8" w14:textId="77777777" w:rsidR="00AC3E2F" w:rsidRDefault="3A4E9F0A" w:rsidP="3A4E9F0A">
      <w:pPr>
        <w:pStyle w:val="ListParagraph"/>
        <w:numPr>
          <w:ilvl w:val="0"/>
          <w:numId w:val="1"/>
        </w:numPr>
      </w:pPr>
      <w:r>
        <w:t>Basic tool kit</w:t>
      </w:r>
    </w:p>
    <w:p w14:paraId="6C7372F9" w14:textId="77777777" w:rsidR="00AC3E2F" w:rsidRDefault="3A4E9F0A" w:rsidP="3A4E9F0A">
      <w:pPr>
        <w:pStyle w:val="ListParagraph"/>
        <w:numPr>
          <w:ilvl w:val="0"/>
          <w:numId w:val="1"/>
        </w:numPr>
      </w:pPr>
      <w:r>
        <w:t>8” pry bar</w:t>
      </w:r>
    </w:p>
    <w:p w14:paraId="240EBD95" w14:textId="77777777" w:rsidR="00AC3E2F" w:rsidRDefault="3A4E9F0A" w:rsidP="3A4E9F0A">
      <w:pPr>
        <w:pStyle w:val="ListParagraph"/>
        <w:numPr>
          <w:ilvl w:val="0"/>
          <w:numId w:val="1"/>
        </w:numPr>
      </w:pPr>
      <w:r>
        <w:t>Shovel, broom</w:t>
      </w:r>
    </w:p>
    <w:p w14:paraId="648BD22C" w14:textId="77777777" w:rsidR="00AC3E2F" w:rsidRDefault="3A4E9F0A" w:rsidP="3A4E9F0A">
      <w:pPr>
        <w:pStyle w:val="ListParagraph"/>
        <w:numPr>
          <w:ilvl w:val="0"/>
          <w:numId w:val="1"/>
        </w:numPr>
      </w:pPr>
      <w:r>
        <w:t>Bucket toilet</w:t>
      </w:r>
    </w:p>
    <w:p w14:paraId="630AC20A" w14:textId="77777777" w:rsidR="00AC3E2F" w:rsidRDefault="3A4E9F0A" w:rsidP="3A4E9F0A">
      <w:pPr>
        <w:pStyle w:val="ListParagraph"/>
        <w:numPr>
          <w:ilvl w:val="0"/>
          <w:numId w:val="1"/>
        </w:numPr>
      </w:pPr>
      <w:r>
        <w:t>Safety vests</w:t>
      </w:r>
    </w:p>
    <w:p w14:paraId="1182621C" w14:textId="6553F14C" w:rsidR="00AC3E2F" w:rsidRPr="001C7A3D" w:rsidRDefault="3A4E9F0A" w:rsidP="3A4E9F0A">
      <w:pPr>
        <w:pStyle w:val="NoSpacing"/>
      </w:pPr>
      <w:r w:rsidRPr="3A4E9F0A">
        <w:t>Medical:</w:t>
      </w:r>
    </w:p>
    <w:p w14:paraId="4873046C" w14:textId="581221F0" w:rsidR="00AC3E2F" w:rsidRPr="001C7A3D" w:rsidRDefault="3A4E9F0A" w:rsidP="3A4E9F0A">
      <w:pPr>
        <w:pStyle w:val="ListParagraph"/>
        <w:numPr>
          <w:ilvl w:val="0"/>
          <w:numId w:val="1"/>
        </w:numPr>
      </w:pPr>
      <w:r>
        <w:t>Hand wipes, sanitizer</w:t>
      </w:r>
    </w:p>
    <w:p w14:paraId="1F3F66BF" w14:textId="3567DE95" w:rsidR="00AC3E2F" w:rsidRPr="001C7A3D" w:rsidRDefault="3A4E9F0A" w:rsidP="3A4E9F0A">
      <w:pPr>
        <w:pStyle w:val="ListParagraph"/>
        <w:numPr>
          <w:ilvl w:val="0"/>
          <w:numId w:val="1"/>
        </w:numPr>
      </w:pPr>
      <w:r>
        <w:t>N95 masks</w:t>
      </w:r>
    </w:p>
    <w:p w14:paraId="47A18540" w14:textId="0F8AB3F5" w:rsidR="00AC3E2F" w:rsidRPr="001C7A3D" w:rsidRDefault="3A4E9F0A" w:rsidP="3A4E9F0A">
      <w:pPr>
        <w:pStyle w:val="ListParagraph"/>
        <w:numPr>
          <w:ilvl w:val="0"/>
          <w:numId w:val="1"/>
        </w:numPr>
      </w:pPr>
      <w:r>
        <w:t>Medical bags</w:t>
      </w:r>
    </w:p>
    <w:p w14:paraId="5CAEE2A6" w14:textId="42BD57A4" w:rsidR="00AC3E2F" w:rsidRPr="001C7A3D" w:rsidRDefault="3A4E9F0A" w:rsidP="3A4E9F0A">
      <w:pPr>
        <w:pStyle w:val="ListParagraph"/>
        <w:numPr>
          <w:ilvl w:val="0"/>
          <w:numId w:val="1"/>
        </w:numPr>
      </w:pPr>
      <w:r>
        <w:t>Extra nitrile gloves</w:t>
      </w:r>
    </w:p>
    <w:p w14:paraId="1AAAE36F" w14:textId="40CD59F0" w:rsidR="00AC3E2F" w:rsidRPr="001C7A3D" w:rsidRDefault="3A4E9F0A" w:rsidP="3A4E9F0A">
      <w:pPr>
        <w:pStyle w:val="ListParagraph"/>
        <w:numPr>
          <w:ilvl w:val="0"/>
          <w:numId w:val="1"/>
        </w:numPr>
      </w:pPr>
      <w:r>
        <w:t>Water</w:t>
      </w:r>
    </w:p>
    <w:p w14:paraId="2D837EF8" w14:textId="672971CA" w:rsidR="00AC3E2F" w:rsidRPr="001C7A3D" w:rsidRDefault="3A4E9F0A" w:rsidP="3A4E9F0A">
      <w:pPr>
        <w:pStyle w:val="NoSpacing"/>
      </w:pPr>
      <w:r w:rsidRPr="3A4E9F0A">
        <w:t>Office supplies:</w:t>
      </w:r>
    </w:p>
    <w:p w14:paraId="2DFE6302" w14:textId="3EE4AD57" w:rsidR="00AC3E2F" w:rsidRPr="001C7A3D" w:rsidRDefault="3A4E9F0A" w:rsidP="3A4E9F0A">
      <w:pPr>
        <w:pStyle w:val="ListParagraph"/>
        <w:numPr>
          <w:ilvl w:val="0"/>
          <w:numId w:val="1"/>
        </w:numPr>
      </w:pPr>
      <w:r>
        <w:t>Forms ICS 205, 211, 213, Damage assessment</w:t>
      </w:r>
    </w:p>
    <w:p w14:paraId="55EE753B" w14:textId="1B670707" w:rsidR="00AC3E2F" w:rsidRPr="001C7A3D" w:rsidRDefault="3A4E9F0A" w:rsidP="3A4E9F0A">
      <w:pPr>
        <w:pStyle w:val="ListParagraph"/>
        <w:numPr>
          <w:ilvl w:val="0"/>
          <w:numId w:val="1"/>
        </w:numPr>
      </w:pPr>
      <w:r>
        <w:t>Yellow pads</w:t>
      </w:r>
    </w:p>
    <w:p w14:paraId="741375A9" w14:textId="32D87740" w:rsidR="00AC3E2F" w:rsidRPr="001C7A3D" w:rsidRDefault="3A4E9F0A" w:rsidP="3A4E9F0A">
      <w:pPr>
        <w:pStyle w:val="ListParagraph"/>
        <w:numPr>
          <w:ilvl w:val="0"/>
          <w:numId w:val="1"/>
        </w:numPr>
      </w:pPr>
      <w:r>
        <w:t>Clip boards</w:t>
      </w:r>
    </w:p>
    <w:p w14:paraId="47627EA4" w14:textId="0D8BAC21" w:rsidR="00AC3E2F" w:rsidRPr="001C7A3D" w:rsidRDefault="3A4E9F0A" w:rsidP="3A4E9F0A">
      <w:pPr>
        <w:pStyle w:val="ListParagraph"/>
        <w:numPr>
          <w:ilvl w:val="0"/>
          <w:numId w:val="1"/>
        </w:numPr>
      </w:pPr>
      <w:r>
        <w:t>Pens</w:t>
      </w:r>
    </w:p>
    <w:p w14:paraId="4FF956AD" w14:textId="63FDC7F7" w:rsidR="00AC3E2F" w:rsidRPr="001C7A3D" w:rsidRDefault="3A4E9F0A" w:rsidP="3A4E9F0A">
      <w:pPr>
        <w:pStyle w:val="ListParagraph"/>
        <w:numPr>
          <w:ilvl w:val="0"/>
          <w:numId w:val="1"/>
        </w:numPr>
        <w:rPr>
          <w:u w:val="single"/>
        </w:rPr>
      </w:pPr>
      <w:r>
        <w:t>Laminated city map</w:t>
      </w:r>
    </w:p>
    <w:sectPr w:rsidR="00AC3E2F" w:rsidRPr="001C7A3D" w:rsidSect="009E36E4">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2DC9B1" w16cid:durableId="204302DD"/>
  <w16cid:commentId w16cid:paraId="5B7B35CA" w16cid:durableId="204302DE"/>
  <w16cid:commentId w16cid:paraId="7E2B27F8" w16cid:durableId="204302DF"/>
  <w16cid:commentId w16cid:paraId="17B05937" w16cid:durableId="204302E0"/>
  <w16cid:commentId w16cid:paraId="59008944" w16cid:durableId="204302E1"/>
  <w16cid:commentId w16cid:paraId="60F02C61" w16cid:durableId="204302E2"/>
  <w16cid:commentId w16cid:paraId="3A7D682C" w16cid:durableId="204302E3"/>
  <w16cid:commentId w16cid:paraId="262A2B33" w16cid:durableId="20430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706" w:rsidP="003167C5" w:rsidRDefault="00DF0706" w14:paraId="543D7665" w14:textId="77777777">
      <w:pPr>
        <w:spacing w:after="0" w:line="240" w:lineRule="auto"/>
      </w:pPr>
      <w:r>
        <w:separator/>
      </w:r>
    </w:p>
  </w:endnote>
  <w:endnote w:type="continuationSeparator" w:id="0">
    <w:p w:rsidR="00DF0706" w:rsidP="003167C5" w:rsidRDefault="00DF0706" w14:paraId="2C9D07DA" w14:textId="77777777">
      <w:pPr>
        <w:spacing w:after="0" w:line="240" w:lineRule="auto"/>
      </w:pPr>
      <w:r>
        <w:continuationSeparator/>
      </w:r>
    </w:p>
  </w:endnote>
  <w:endnote w:type="continuationNotice" w:id="1">
    <w:p w:rsidR="00DF0706" w:rsidRDefault="00DF0706" w14:paraId="69218E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EC4FB05" w14:paraId="050626B2" w14:textId="77777777" w:rsidTr="3A4E9F0A">
      <w:tc>
        <w:tcPr>
          <w:tcW w:w="3120" w:type="dxa"/>
        </w:tcPr>
        <w:p w14:paraId="50E4934A" w14:textId="3222FFD0" w:rsidR="3EC4FB05" w:rsidRDefault="3EC4FB05" w:rsidP="3EC4FB05">
          <w:pPr>
            <w:pStyle w:val="Header"/>
            <w:ind w:left="-115"/>
          </w:pPr>
        </w:p>
      </w:tc>
      <w:tc>
        <w:tcPr>
          <w:tcW w:w="3120" w:type="dxa"/>
        </w:tcPr>
        <w:p w14:paraId="07E61741" w14:textId="13208303" w:rsidR="3EC4FB05" w:rsidRDefault="3EC4FB05" w:rsidP="3EC4FB05">
          <w:pPr>
            <w:pStyle w:val="Header"/>
            <w:jc w:val="center"/>
          </w:pPr>
        </w:p>
      </w:tc>
      <w:tc>
        <w:tcPr>
          <w:tcW w:w="3120" w:type="dxa"/>
        </w:tcPr>
        <w:p w14:paraId="63ADCCC6" w14:textId="6A671791" w:rsidR="3EC4FB05" w:rsidRDefault="3A4E9F0A" w:rsidP="3EC4FB05">
          <w:pPr>
            <w:pStyle w:val="Header"/>
            <w:ind w:right="-115"/>
            <w:jc w:val="right"/>
          </w:pPr>
          <w:r>
            <w:t xml:space="preserve">Page </w:t>
          </w:r>
          <w:r w:rsidR="3EC4FB05">
            <w:fldChar w:fldCharType="begin"/>
          </w:r>
          <w:r w:rsidR="3EC4FB05">
            <w:instrText>PAGE</w:instrText>
          </w:r>
          <w:r w:rsidR="3EC4FB05">
            <w:fldChar w:fldCharType="separate"/>
          </w:r>
          <w:r w:rsidR="00A96651">
            <w:rPr>
              <w:noProof/>
            </w:rPr>
            <w:t>2</w:t>
          </w:r>
          <w:r w:rsidR="3EC4FB05">
            <w:fldChar w:fldCharType="end"/>
          </w:r>
        </w:p>
      </w:tc>
    </w:tr>
  </w:tbl>
  <w:p w14:paraId="6E9D0F9D" w14:textId="2E1C0D4B" w:rsidR="3EC4FB05" w:rsidRDefault="3EC4FB05" w:rsidP="3EC4F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A4E9F0A" w14:paraId="3232284C" w14:textId="77777777" w:rsidTr="3A4E9F0A">
      <w:tc>
        <w:tcPr>
          <w:tcW w:w="3120" w:type="dxa"/>
        </w:tcPr>
        <w:p w14:paraId="7086F2B9" w14:textId="07DFB18B" w:rsidR="3A4E9F0A" w:rsidRDefault="3A4E9F0A" w:rsidP="3A4E9F0A">
          <w:pPr>
            <w:pStyle w:val="Header"/>
            <w:ind w:left="-115"/>
          </w:pPr>
        </w:p>
      </w:tc>
      <w:tc>
        <w:tcPr>
          <w:tcW w:w="3120" w:type="dxa"/>
        </w:tcPr>
        <w:p w14:paraId="4EC38499" w14:textId="4091988D" w:rsidR="3A4E9F0A" w:rsidRDefault="3A4E9F0A" w:rsidP="3A4E9F0A">
          <w:pPr>
            <w:pStyle w:val="Header"/>
            <w:jc w:val="center"/>
          </w:pPr>
        </w:p>
      </w:tc>
      <w:tc>
        <w:tcPr>
          <w:tcW w:w="3120" w:type="dxa"/>
        </w:tcPr>
        <w:p w14:paraId="375943AA" w14:textId="0DEE1C31" w:rsidR="3A4E9F0A" w:rsidRDefault="3A4E9F0A" w:rsidP="3A4E9F0A">
          <w:pPr>
            <w:pStyle w:val="Header"/>
            <w:ind w:right="-115"/>
            <w:jc w:val="right"/>
          </w:pPr>
        </w:p>
      </w:tc>
    </w:tr>
  </w:tbl>
  <w:p w14:paraId="1D3836C5" w14:textId="3BB51CA8" w:rsidR="3A4E9F0A" w:rsidRDefault="3A4E9F0A" w:rsidP="3A4E9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706" w:rsidP="003167C5" w:rsidRDefault="00DF0706" w14:paraId="1D363F64" w14:textId="77777777">
      <w:pPr>
        <w:spacing w:after="0" w:line="240" w:lineRule="auto"/>
      </w:pPr>
      <w:r>
        <w:separator/>
      </w:r>
    </w:p>
  </w:footnote>
  <w:footnote w:type="continuationSeparator" w:id="0">
    <w:p w:rsidR="00DF0706" w:rsidP="003167C5" w:rsidRDefault="00DF0706" w14:paraId="109614BF" w14:textId="77777777">
      <w:pPr>
        <w:spacing w:after="0" w:line="240" w:lineRule="auto"/>
      </w:pPr>
      <w:r>
        <w:continuationSeparator/>
      </w:r>
    </w:p>
  </w:footnote>
  <w:footnote w:type="continuationNotice" w:id="1">
    <w:p w:rsidR="00DF0706" w:rsidRDefault="00DF0706" w14:paraId="5D8884D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EC4FB05" w14:paraId="5FF11A04" w14:textId="77777777" w:rsidTr="3EC4FB05">
      <w:tc>
        <w:tcPr>
          <w:tcW w:w="3120" w:type="dxa"/>
        </w:tcPr>
        <w:p w14:paraId="75A9AE21" w14:textId="7C06AFC3" w:rsidR="3EC4FB05" w:rsidRDefault="3EC4FB05" w:rsidP="3EC4FB05">
          <w:pPr>
            <w:pStyle w:val="Header"/>
            <w:ind w:left="-115"/>
          </w:pPr>
        </w:p>
      </w:tc>
      <w:tc>
        <w:tcPr>
          <w:tcW w:w="3120" w:type="dxa"/>
        </w:tcPr>
        <w:p w14:paraId="1425352A" w14:textId="38B253A0" w:rsidR="3EC4FB05" w:rsidRDefault="3EC4FB05" w:rsidP="3EC4FB05">
          <w:pPr>
            <w:pStyle w:val="Header"/>
            <w:jc w:val="center"/>
          </w:pPr>
        </w:p>
      </w:tc>
      <w:tc>
        <w:tcPr>
          <w:tcW w:w="3120" w:type="dxa"/>
        </w:tcPr>
        <w:p w14:paraId="2B46AE92" w14:textId="4224EC65" w:rsidR="3EC4FB05" w:rsidRDefault="3EC4FB05" w:rsidP="3EC4FB05">
          <w:pPr>
            <w:pStyle w:val="Header"/>
            <w:ind w:right="-115"/>
            <w:jc w:val="right"/>
          </w:pPr>
        </w:p>
      </w:tc>
    </w:tr>
  </w:tbl>
  <w:p w14:paraId="0B2F659E" w14:textId="2D497243" w:rsidR="3EC4FB05" w:rsidRDefault="3EC4FB05" w:rsidP="3EC4F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A4E9F0A" w14:paraId="6EFE1BFE" w14:textId="77777777" w:rsidTr="3A4E9F0A">
      <w:tc>
        <w:tcPr>
          <w:tcW w:w="3120" w:type="dxa"/>
        </w:tcPr>
        <w:p w14:paraId="698459F3" w14:textId="2329E149" w:rsidR="3A4E9F0A" w:rsidRDefault="3A4E9F0A" w:rsidP="3A4E9F0A">
          <w:pPr>
            <w:pStyle w:val="Header"/>
            <w:ind w:left="-115"/>
          </w:pPr>
        </w:p>
      </w:tc>
      <w:tc>
        <w:tcPr>
          <w:tcW w:w="3120" w:type="dxa"/>
        </w:tcPr>
        <w:p w14:paraId="479649D6" w14:textId="4DFE440C" w:rsidR="3A4E9F0A" w:rsidRDefault="3A4E9F0A" w:rsidP="3A4E9F0A">
          <w:pPr>
            <w:pStyle w:val="Header"/>
            <w:jc w:val="center"/>
          </w:pPr>
        </w:p>
      </w:tc>
      <w:tc>
        <w:tcPr>
          <w:tcW w:w="3120" w:type="dxa"/>
        </w:tcPr>
        <w:p w14:paraId="3F5EBD32" w14:textId="6317B06C" w:rsidR="3A4E9F0A" w:rsidRDefault="3A4E9F0A" w:rsidP="3A4E9F0A">
          <w:pPr>
            <w:pStyle w:val="Header"/>
            <w:ind w:right="-115"/>
            <w:jc w:val="right"/>
          </w:pPr>
        </w:p>
      </w:tc>
    </w:tr>
  </w:tbl>
  <w:p w14:paraId="4941C4C3" w14:textId="0983B617" w:rsidR="3A4E9F0A" w:rsidRDefault="3A4E9F0A" w:rsidP="3A4E9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059"/>
    <w:multiLevelType w:val="hybridMultilevel"/>
    <w:tmpl w:val="0E5AFA56"/>
    <w:lvl w:ilvl="0" w:tplc="37948432">
      <w:start w:val="1"/>
      <w:numFmt w:val="bullet"/>
      <w:lvlText w:val=""/>
      <w:lvlJc w:val="left"/>
      <w:pPr>
        <w:ind w:left="720" w:hanging="360"/>
      </w:pPr>
      <w:rPr>
        <w:rFonts w:hint="default" w:ascii="Symbol" w:hAnsi="Symbol"/>
      </w:rPr>
    </w:lvl>
    <w:lvl w:ilvl="1" w:tplc="E2A68FD2">
      <w:start w:val="1"/>
      <w:numFmt w:val="bullet"/>
      <w:lvlText w:val="o"/>
      <w:lvlJc w:val="left"/>
      <w:pPr>
        <w:ind w:left="1440" w:hanging="360"/>
      </w:pPr>
      <w:rPr>
        <w:rFonts w:hint="default" w:ascii="Courier New" w:hAnsi="Courier New"/>
      </w:rPr>
    </w:lvl>
    <w:lvl w:ilvl="2" w:tplc="12CEEA30">
      <w:start w:val="1"/>
      <w:numFmt w:val="bullet"/>
      <w:lvlText w:val=""/>
      <w:lvlJc w:val="left"/>
      <w:pPr>
        <w:ind w:left="2160" w:hanging="360"/>
      </w:pPr>
      <w:rPr>
        <w:rFonts w:hint="default" w:ascii="Wingdings" w:hAnsi="Wingdings"/>
      </w:rPr>
    </w:lvl>
    <w:lvl w:ilvl="3" w:tplc="E7CE7B7C">
      <w:start w:val="1"/>
      <w:numFmt w:val="bullet"/>
      <w:lvlText w:val=""/>
      <w:lvlJc w:val="left"/>
      <w:pPr>
        <w:ind w:left="2880" w:hanging="360"/>
      </w:pPr>
      <w:rPr>
        <w:rFonts w:hint="default" w:ascii="Symbol" w:hAnsi="Symbol"/>
      </w:rPr>
    </w:lvl>
    <w:lvl w:ilvl="4" w:tplc="CA826CBC">
      <w:start w:val="1"/>
      <w:numFmt w:val="bullet"/>
      <w:lvlText w:val="o"/>
      <w:lvlJc w:val="left"/>
      <w:pPr>
        <w:ind w:left="3600" w:hanging="360"/>
      </w:pPr>
      <w:rPr>
        <w:rFonts w:hint="default" w:ascii="Courier New" w:hAnsi="Courier New"/>
      </w:rPr>
    </w:lvl>
    <w:lvl w:ilvl="5" w:tplc="D8FCDB78">
      <w:start w:val="1"/>
      <w:numFmt w:val="bullet"/>
      <w:lvlText w:val=""/>
      <w:lvlJc w:val="left"/>
      <w:pPr>
        <w:ind w:left="4320" w:hanging="360"/>
      </w:pPr>
      <w:rPr>
        <w:rFonts w:hint="default" w:ascii="Wingdings" w:hAnsi="Wingdings"/>
      </w:rPr>
    </w:lvl>
    <w:lvl w:ilvl="6" w:tplc="33441858">
      <w:start w:val="1"/>
      <w:numFmt w:val="bullet"/>
      <w:lvlText w:val=""/>
      <w:lvlJc w:val="left"/>
      <w:pPr>
        <w:ind w:left="5040" w:hanging="360"/>
      </w:pPr>
      <w:rPr>
        <w:rFonts w:hint="default" w:ascii="Symbol" w:hAnsi="Symbol"/>
      </w:rPr>
    </w:lvl>
    <w:lvl w:ilvl="7" w:tplc="65CA4F64">
      <w:start w:val="1"/>
      <w:numFmt w:val="bullet"/>
      <w:lvlText w:val="o"/>
      <w:lvlJc w:val="left"/>
      <w:pPr>
        <w:ind w:left="5760" w:hanging="360"/>
      </w:pPr>
      <w:rPr>
        <w:rFonts w:hint="default" w:ascii="Courier New" w:hAnsi="Courier New"/>
      </w:rPr>
    </w:lvl>
    <w:lvl w:ilvl="8" w:tplc="FDA2DE7C">
      <w:start w:val="1"/>
      <w:numFmt w:val="bullet"/>
      <w:lvlText w:val=""/>
      <w:lvlJc w:val="left"/>
      <w:pPr>
        <w:ind w:left="6480" w:hanging="360"/>
      </w:pPr>
      <w:rPr>
        <w:rFonts w:hint="default" w:ascii="Wingdings" w:hAnsi="Wingdings"/>
      </w:rPr>
    </w:lvl>
  </w:abstractNum>
  <w:abstractNum w:abstractNumId="1" w15:restartNumberingAfterBreak="0">
    <w:nsid w:val="1BBE73DD"/>
    <w:multiLevelType w:val="hybridMultilevel"/>
    <w:tmpl w:val="7D0A6A78"/>
    <w:lvl w:ilvl="0" w:tplc="F9E8CE1A">
      <w:start w:val="1"/>
      <w:numFmt w:val="bullet"/>
      <w:lvlText w:val=""/>
      <w:lvlJc w:val="left"/>
      <w:pPr>
        <w:ind w:left="720" w:hanging="360"/>
      </w:pPr>
      <w:rPr>
        <w:rFonts w:hint="default" w:ascii="Symbol" w:hAnsi="Symbol"/>
      </w:rPr>
    </w:lvl>
    <w:lvl w:ilvl="1" w:tplc="6B4EF7D4">
      <w:start w:val="1"/>
      <w:numFmt w:val="bullet"/>
      <w:lvlText w:val="o"/>
      <w:lvlJc w:val="left"/>
      <w:pPr>
        <w:ind w:left="1440" w:hanging="360"/>
      </w:pPr>
      <w:rPr>
        <w:rFonts w:hint="default" w:ascii="Courier New" w:hAnsi="Courier New"/>
      </w:rPr>
    </w:lvl>
    <w:lvl w:ilvl="2" w:tplc="09E886F8">
      <w:start w:val="1"/>
      <w:numFmt w:val="bullet"/>
      <w:lvlText w:val=""/>
      <w:lvlJc w:val="left"/>
      <w:pPr>
        <w:ind w:left="2160" w:hanging="360"/>
      </w:pPr>
      <w:rPr>
        <w:rFonts w:hint="default" w:ascii="Wingdings" w:hAnsi="Wingdings"/>
      </w:rPr>
    </w:lvl>
    <w:lvl w:ilvl="3" w:tplc="4420E41A">
      <w:start w:val="1"/>
      <w:numFmt w:val="bullet"/>
      <w:lvlText w:val=""/>
      <w:lvlJc w:val="left"/>
      <w:pPr>
        <w:ind w:left="2880" w:hanging="360"/>
      </w:pPr>
      <w:rPr>
        <w:rFonts w:hint="default" w:ascii="Symbol" w:hAnsi="Symbol"/>
      </w:rPr>
    </w:lvl>
    <w:lvl w:ilvl="4" w:tplc="47B07D90">
      <w:start w:val="1"/>
      <w:numFmt w:val="bullet"/>
      <w:lvlText w:val="o"/>
      <w:lvlJc w:val="left"/>
      <w:pPr>
        <w:ind w:left="3600" w:hanging="360"/>
      </w:pPr>
      <w:rPr>
        <w:rFonts w:hint="default" w:ascii="Courier New" w:hAnsi="Courier New"/>
      </w:rPr>
    </w:lvl>
    <w:lvl w:ilvl="5" w:tplc="8CF0553E">
      <w:start w:val="1"/>
      <w:numFmt w:val="bullet"/>
      <w:lvlText w:val=""/>
      <w:lvlJc w:val="left"/>
      <w:pPr>
        <w:ind w:left="4320" w:hanging="360"/>
      </w:pPr>
      <w:rPr>
        <w:rFonts w:hint="default" w:ascii="Wingdings" w:hAnsi="Wingdings"/>
      </w:rPr>
    </w:lvl>
    <w:lvl w:ilvl="6" w:tplc="7C646F16">
      <w:start w:val="1"/>
      <w:numFmt w:val="bullet"/>
      <w:lvlText w:val=""/>
      <w:lvlJc w:val="left"/>
      <w:pPr>
        <w:ind w:left="5040" w:hanging="360"/>
      </w:pPr>
      <w:rPr>
        <w:rFonts w:hint="default" w:ascii="Symbol" w:hAnsi="Symbol"/>
      </w:rPr>
    </w:lvl>
    <w:lvl w:ilvl="7" w:tplc="05AE4248">
      <w:start w:val="1"/>
      <w:numFmt w:val="bullet"/>
      <w:lvlText w:val="o"/>
      <w:lvlJc w:val="left"/>
      <w:pPr>
        <w:ind w:left="5760" w:hanging="360"/>
      </w:pPr>
      <w:rPr>
        <w:rFonts w:hint="default" w:ascii="Courier New" w:hAnsi="Courier New"/>
      </w:rPr>
    </w:lvl>
    <w:lvl w:ilvl="8" w:tplc="3D4ACF30">
      <w:start w:val="1"/>
      <w:numFmt w:val="bullet"/>
      <w:lvlText w:val=""/>
      <w:lvlJc w:val="left"/>
      <w:pPr>
        <w:ind w:left="6480" w:hanging="360"/>
      </w:pPr>
      <w:rPr>
        <w:rFonts w:hint="default" w:ascii="Wingdings" w:hAnsi="Wingdings"/>
      </w:rPr>
    </w:lvl>
  </w:abstractNum>
  <w:abstractNum w:abstractNumId="2" w15:restartNumberingAfterBreak="0">
    <w:nsid w:val="642F38D1"/>
    <w:multiLevelType w:val="hybridMultilevel"/>
    <w:tmpl w:val="D4A0B56C"/>
    <w:lvl w:ilvl="0" w:tplc="9ACE63A0">
      <w:start w:val="1"/>
      <w:numFmt w:val="bullet"/>
      <w:lvlText w:val=""/>
      <w:lvlJc w:val="left"/>
      <w:pPr>
        <w:ind w:left="720" w:hanging="360"/>
      </w:pPr>
      <w:rPr>
        <w:rFonts w:hint="default" w:ascii="Symbol" w:hAnsi="Symbol"/>
      </w:rPr>
    </w:lvl>
    <w:lvl w:ilvl="1" w:tplc="750E3BDC">
      <w:start w:val="1"/>
      <w:numFmt w:val="bullet"/>
      <w:lvlText w:val="o"/>
      <w:lvlJc w:val="left"/>
      <w:pPr>
        <w:ind w:left="1440" w:hanging="360"/>
      </w:pPr>
      <w:rPr>
        <w:rFonts w:hint="default" w:ascii="Courier New" w:hAnsi="Courier New"/>
      </w:rPr>
    </w:lvl>
    <w:lvl w:ilvl="2" w:tplc="F91AF9F2">
      <w:start w:val="1"/>
      <w:numFmt w:val="bullet"/>
      <w:lvlText w:val=""/>
      <w:lvlJc w:val="left"/>
      <w:pPr>
        <w:ind w:left="2160" w:hanging="360"/>
      </w:pPr>
      <w:rPr>
        <w:rFonts w:hint="default" w:ascii="Wingdings" w:hAnsi="Wingdings"/>
      </w:rPr>
    </w:lvl>
    <w:lvl w:ilvl="3" w:tplc="78061E04">
      <w:start w:val="1"/>
      <w:numFmt w:val="bullet"/>
      <w:lvlText w:val=""/>
      <w:lvlJc w:val="left"/>
      <w:pPr>
        <w:ind w:left="2880" w:hanging="360"/>
      </w:pPr>
      <w:rPr>
        <w:rFonts w:hint="default" w:ascii="Symbol" w:hAnsi="Symbol"/>
      </w:rPr>
    </w:lvl>
    <w:lvl w:ilvl="4" w:tplc="C542EF44">
      <w:start w:val="1"/>
      <w:numFmt w:val="bullet"/>
      <w:lvlText w:val="o"/>
      <w:lvlJc w:val="left"/>
      <w:pPr>
        <w:ind w:left="3600" w:hanging="360"/>
      </w:pPr>
      <w:rPr>
        <w:rFonts w:hint="default" w:ascii="Courier New" w:hAnsi="Courier New"/>
      </w:rPr>
    </w:lvl>
    <w:lvl w:ilvl="5" w:tplc="BC78D8B4">
      <w:start w:val="1"/>
      <w:numFmt w:val="bullet"/>
      <w:lvlText w:val=""/>
      <w:lvlJc w:val="left"/>
      <w:pPr>
        <w:ind w:left="4320" w:hanging="360"/>
      </w:pPr>
      <w:rPr>
        <w:rFonts w:hint="default" w:ascii="Wingdings" w:hAnsi="Wingdings"/>
      </w:rPr>
    </w:lvl>
    <w:lvl w:ilvl="6" w:tplc="EE06FE32">
      <w:start w:val="1"/>
      <w:numFmt w:val="bullet"/>
      <w:lvlText w:val=""/>
      <w:lvlJc w:val="left"/>
      <w:pPr>
        <w:ind w:left="5040" w:hanging="360"/>
      </w:pPr>
      <w:rPr>
        <w:rFonts w:hint="default" w:ascii="Symbol" w:hAnsi="Symbol"/>
      </w:rPr>
    </w:lvl>
    <w:lvl w:ilvl="7" w:tplc="48E855D6">
      <w:start w:val="1"/>
      <w:numFmt w:val="bullet"/>
      <w:lvlText w:val="o"/>
      <w:lvlJc w:val="left"/>
      <w:pPr>
        <w:ind w:left="5760" w:hanging="360"/>
      </w:pPr>
      <w:rPr>
        <w:rFonts w:hint="default" w:ascii="Courier New" w:hAnsi="Courier New"/>
      </w:rPr>
    </w:lvl>
    <w:lvl w:ilvl="8" w:tplc="7C36BFEC">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31"/>
    <w:rsid w:val="00031F4B"/>
    <w:rsid w:val="00031F7C"/>
    <w:rsid w:val="00034F34"/>
    <w:rsid w:val="00036506"/>
    <w:rsid w:val="00051C35"/>
    <w:rsid w:val="0008278B"/>
    <w:rsid w:val="00092EDF"/>
    <w:rsid w:val="000A3E40"/>
    <w:rsid w:val="000A4D16"/>
    <w:rsid w:val="000E3136"/>
    <w:rsid w:val="000E3209"/>
    <w:rsid w:val="000F1234"/>
    <w:rsid w:val="000F215C"/>
    <w:rsid w:val="000F60AA"/>
    <w:rsid w:val="00120DF2"/>
    <w:rsid w:val="001258EF"/>
    <w:rsid w:val="00132547"/>
    <w:rsid w:val="00161F57"/>
    <w:rsid w:val="001936DD"/>
    <w:rsid w:val="001A5093"/>
    <w:rsid w:val="001B7718"/>
    <w:rsid w:val="001C7A3D"/>
    <w:rsid w:val="001E6194"/>
    <w:rsid w:val="001E6610"/>
    <w:rsid w:val="00201C11"/>
    <w:rsid w:val="00217FB9"/>
    <w:rsid w:val="00220273"/>
    <w:rsid w:val="00237CFB"/>
    <w:rsid w:val="0024131E"/>
    <w:rsid w:val="00263142"/>
    <w:rsid w:val="00265F1F"/>
    <w:rsid w:val="002B11CB"/>
    <w:rsid w:val="003167C5"/>
    <w:rsid w:val="0032013B"/>
    <w:rsid w:val="00337811"/>
    <w:rsid w:val="00344B07"/>
    <w:rsid w:val="003C2DEA"/>
    <w:rsid w:val="003E1CA2"/>
    <w:rsid w:val="003E6A68"/>
    <w:rsid w:val="003F11D8"/>
    <w:rsid w:val="00401026"/>
    <w:rsid w:val="00403CA8"/>
    <w:rsid w:val="00417687"/>
    <w:rsid w:val="00433DD1"/>
    <w:rsid w:val="00455EB0"/>
    <w:rsid w:val="004706F2"/>
    <w:rsid w:val="004D1323"/>
    <w:rsid w:val="004E6C21"/>
    <w:rsid w:val="00504B92"/>
    <w:rsid w:val="00520A14"/>
    <w:rsid w:val="005506DD"/>
    <w:rsid w:val="0055476A"/>
    <w:rsid w:val="00574176"/>
    <w:rsid w:val="00586A50"/>
    <w:rsid w:val="005A3149"/>
    <w:rsid w:val="005D0E50"/>
    <w:rsid w:val="005F0F3E"/>
    <w:rsid w:val="00614939"/>
    <w:rsid w:val="006222EF"/>
    <w:rsid w:val="0062597D"/>
    <w:rsid w:val="0066395D"/>
    <w:rsid w:val="006A57AC"/>
    <w:rsid w:val="006B401A"/>
    <w:rsid w:val="00711EBD"/>
    <w:rsid w:val="00750A31"/>
    <w:rsid w:val="007572FC"/>
    <w:rsid w:val="00766244"/>
    <w:rsid w:val="0079416E"/>
    <w:rsid w:val="00795CF5"/>
    <w:rsid w:val="007C2BB7"/>
    <w:rsid w:val="007C2D1B"/>
    <w:rsid w:val="007E406E"/>
    <w:rsid w:val="00825715"/>
    <w:rsid w:val="00850D5E"/>
    <w:rsid w:val="00863B72"/>
    <w:rsid w:val="00876395"/>
    <w:rsid w:val="008B26D0"/>
    <w:rsid w:val="008B6817"/>
    <w:rsid w:val="008B7A7A"/>
    <w:rsid w:val="008B7E7B"/>
    <w:rsid w:val="008E3B40"/>
    <w:rsid w:val="008F7C67"/>
    <w:rsid w:val="009013CD"/>
    <w:rsid w:val="009531F4"/>
    <w:rsid w:val="00993337"/>
    <w:rsid w:val="009938A5"/>
    <w:rsid w:val="009964CA"/>
    <w:rsid w:val="009A135C"/>
    <w:rsid w:val="009B4292"/>
    <w:rsid w:val="009C470A"/>
    <w:rsid w:val="009D5BE8"/>
    <w:rsid w:val="009E156B"/>
    <w:rsid w:val="009E36E4"/>
    <w:rsid w:val="009E623C"/>
    <w:rsid w:val="009F647D"/>
    <w:rsid w:val="009F7480"/>
    <w:rsid w:val="00A00270"/>
    <w:rsid w:val="00A0150E"/>
    <w:rsid w:val="00A3409A"/>
    <w:rsid w:val="00A37C63"/>
    <w:rsid w:val="00A5665E"/>
    <w:rsid w:val="00A96651"/>
    <w:rsid w:val="00AA01FB"/>
    <w:rsid w:val="00AC3E2F"/>
    <w:rsid w:val="00AD31E6"/>
    <w:rsid w:val="00AD3823"/>
    <w:rsid w:val="00AD3F89"/>
    <w:rsid w:val="00AE3F3F"/>
    <w:rsid w:val="00B22E09"/>
    <w:rsid w:val="00B84C02"/>
    <w:rsid w:val="00B90589"/>
    <w:rsid w:val="00B9260D"/>
    <w:rsid w:val="00BE0462"/>
    <w:rsid w:val="00BE69AD"/>
    <w:rsid w:val="00BF48EE"/>
    <w:rsid w:val="00BF6B02"/>
    <w:rsid w:val="00C03459"/>
    <w:rsid w:val="00C33247"/>
    <w:rsid w:val="00C639D4"/>
    <w:rsid w:val="00C6725F"/>
    <w:rsid w:val="00C82738"/>
    <w:rsid w:val="00C83F96"/>
    <w:rsid w:val="00CF436E"/>
    <w:rsid w:val="00D026D4"/>
    <w:rsid w:val="00D13831"/>
    <w:rsid w:val="00D149FB"/>
    <w:rsid w:val="00D214B6"/>
    <w:rsid w:val="00D33162"/>
    <w:rsid w:val="00D43EA8"/>
    <w:rsid w:val="00D86393"/>
    <w:rsid w:val="00D91111"/>
    <w:rsid w:val="00DF0706"/>
    <w:rsid w:val="00E05E12"/>
    <w:rsid w:val="00E240C9"/>
    <w:rsid w:val="00E26A82"/>
    <w:rsid w:val="00E41284"/>
    <w:rsid w:val="00E710B3"/>
    <w:rsid w:val="00E81165"/>
    <w:rsid w:val="00EE7C8F"/>
    <w:rsid w:val="00F145BF"/>
    <w:rsid w:val="00F30ACA"/>
    <w:rsid w:val="00F37F95"/>
    <w:rsid w:val="00F65802"/>
    <w:rsid w:val="00F718D9"/>
    <w:rsid w:val="00F768AB"/>
    <w:rsid w:val="00F77B07"/>
    <w:rsid w:val="00F84FEF"/>
    <w:rsid w:val="00FE3421"/>
    <w:rsid w:val="00FF38F8"/>
    <w:rsid w:val="336394C0"/>
    <w:rsid w:val="3A4E9F0A"/>
    <w:rsid w:val="3EC4FB05"/>
    <w:rsid w:val="415E0171"/>
    <w:rsid w:val="48A6844F"/>
    <w:rsid w:val="61C07FB7"/>
    <w:rsid w:val="6A198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E8D7"/>
  <w15:chartTrackingRefBased/>
  <w15:docId w15:val="{8BD83C5A-433C-41DB-9628-AC5BC96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167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67C5"/>
  </w:style>
  <w:style w:type="paragraph" w:styleId="Footer">
    <w:name w:val="footer"/>
    <w:basedOn w:val="Normal"/>
    <w:link w:val="FooterChar"/>
    <w:uiPriority w:val="99"/>
    <w:unhideWhenUsed/>
    <w:rsid w:val="003167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67C5"/>
  </w:style>
  <w:style w:type="paragraph" w:styleId="Revision">
    <w:name w:val="Revision"/>
    <w:hidden/>
    <w:uiPriority w:val="99"/>
    <w:semiHidden/>
    <w:rsid w:val="00092EDF"/>
    <w:pPr>
      <w:spacing w:after="0" w:line="240" w:lineRule="auto"/>
    </w:pPr>
  </w:style>
  <w:style w:type="paragraph" w:styleId="BalloonText">
    <w:name w:val="Balloon Text"/>
    <w:basedOn w:val="Normal"/>
    <w:link w:val="BalloonTextChar"/>
    <w:uiPriority w:val="99"/>
    <w:semiHidden/>
    <w:unhideWhenUsed/>
    <w:rsid w:val="00092E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2EDF"/>
    <w:rPr>
      <w:rFonts w:ascii="Segoe UI" w:hAnsi="Segoe UI" w:cs="Segoe UI"/>
      <w:sz w:val="18"/>
      <w:szCs w:val="18"/>
    </w:rPr>
  </w:style>
  <w:style w:type="character" w:styleId="CommentReference">
    <w:name w:val="annotation reference"/>
    <w:basedOn w:val="DefaultParagraphFont"/>
    <w:uiPriority w:val="99"/>
    <w:semiHidden/>
    <w:unhideWhenUsed/>
    <w:rsid w:val="00092EDF"/>
    <w:rPr>
      <w:sz w:val="16"/>
      <w:szCs w:val="16"/>
    </w:rPr>
  </w:style>
  <w:style w:type="paragraph" w:styleId="CommentText">
    <w:name w:val="annotation text"/>
    <w:basedOn w:val="Normal"/>
    <w:link w:val="CommentTextChar"/>
    <w:uiPriority w:val="99"/>
    <w:semiHidden/>
    <w:unhideWhenUsed/>
    <w:rsid w:val="00092EDF"/>
    <w:pPr>
      <w:spacing w:line="240" w:lineRule="auto"/>
    </w:pPr>
    <w:rPr>
      <w:sz w:val="20"/>
      <w:szCs w:val="20"/>
    </w:rPr>
  </w:style>
  <w:style w:type="character" w:styleId="CommentTextChar" w:customStyle="1">
    <w:name w:val="Comment Text Char"/>
    <w:basedOn w:val="DefaultParagraphFont"/>
    <w:link w:val="CommentText"/>
    <w:uiPriority w:val="99"/>
    <w:semiHidden/>
    <w:rsid w:val="00092EDF"/>
    <w:rPr>
      <w:sz w:val="20"/>
      <w:szCs w:val="20"/>
    </w:rPr>
  </w:style>
  <w:style w:type="paragraph" w:styleId="CommentSubject">
    <w:name w:val="annotation subject"/>
    <w:basedOn w:val="CommentText"/>
    <w:next w:val="CommentText"/>
    <w:link w:val="CommentSubjectChar"/>
    <w:uiPriority w:val="99"/>
    <w:semiHidden/>
    <w:unhideWhenUsed/>
    <w:rsid w:val="00092EDF"/>
    <w:rPr>
      <w:b/>
      <w:bCs/>
    </w:rPr>
  </w:style>
  <w:style w:type="character" w:styleId="CommentSubjectChar" w:customStyle="1">
    <w:name w:val="Comment Subject Char"/>
    <w:basedOn w:val="CommentTextChar"/>
    <w:link w:val="CommentSubject"/>
    <w:uiPriority w:val="99"/>
    <w:semiHidden/>
    <w:rsid w:val="00092EDF"/>
    <w:rPr>
      <w:b/>
      <w:bCs/>
      <w:sz w:val="20"/>
      <w:szCs w:val="20"/>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F986-F14C-4785-813F-01B8A993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werges</dc:creator>
  <cp:keywords/>
  <dc:description/>
  <cp:lastModifiedBy>Kent Werges</cp:lastModifiedBy>
  <cp:revision>16</cp:revision>
  <cp:lastPrinted>2019-03-28T16:57:00Z</cp:lastPrinted>
  <dcterms:created xsi:type="dcterms:W3CDTF">2019-03-27T17:40:00Z</dcterms:created>
  <dcterms:modified xsi:type="dcterms:W3CDTF">2019-04-05T16:55:00Z</dcterms:modified>
</cp:coreProperties>
</file>